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4 -->
  <w:body>
    <w:p w:rsidR="00DB69ED">
      <w:pPr>
        <w:rPr>
          <w:rFonts w:ascii="黑体" w:eastAsia="黑体" w:hAnsi="黑体" w:cs="宋体" w:hint="eastAsia"/>
          <w:szCs w:val="32"/>
        </w:rPr>
      </w:pPr>
      <w:r>
        <w:rPr>
          <w:rFonts w:ascii="黑体" w:eastAsia="黑体" w:hAnsi="黑体" w:cs="宋体" w:hint="eastAsia"/>
          <w:szCs w:val="32"/>
        </w:rPr>
        <w:t>附件1：</w:t>
      </w:r>
    </w:p>
    <w:p w:rsidR="00DB69ED">
      <w:pPr>
        <w:jc w:val="center"/>
        <w:rPr>
          <w:rFonts w:ascii="方正小标宋简体" w:eastAsia="方正小标宋简体" w:hAnsi="方正小标宋简体" w:cs="宋体" w:hint="eastAsia"/>
          <w:sz w:val="72"/>
          <w:szCs w:val="44"/>
        </w:rPr>
      </w:pPr>
    </w:p>
    <w:p w:rsidR="00DB69ED">
      <w:pPr>
        <w:jc w:val="center"/>
        <w:rPr>
          <w:rFonts w:ascii="方正小标宋简体" w:eastAsia="方正小标宋简体" w:hAnsi="方正小标宋简体" w:cs="宋体"/>
          <w:sz w:val="72"/>
          <w:szCs w:val="44"/>
        </w:rPr>
      </w:pPr>
      <w:r>
        <w:rPr>
          <w:rFonts w:ascii="方正小标宋简体" w:eastAsia="方正小标宋简体" w:hAnsi="方正小标宋简体" w:cs="宋体" w:hint="eastAsia"/>
          <w:sz w:val="72"/>
          <w:szCs w:val="44"/>
        </w:rPr>
        <w:t>政府采购项目</w:t>
      </w:r>
    </w:p>
    <w:p w:rsidR="00DB69ED">
      <w:pPr>
        <w:jc w:val="center"/>
        <w:rPr>
          <w:rFonts w:ascii="方正小标宋简体" w:eastAsia="方正小标宋简体" w:hAnsi="方正小标宋简体" w:cs="宋体" w:hint="eastAsia"/>
          <w:sz w:val="72"/>
          <w:szCs w:val="44"/>
        </w:rPr>
      </w:pPr>
      <w:r>
        <w:rPr>
          <w:rFonts w:ascii="方正小标宋简体" w:eastAsia="方正小标宋简体" w:hAnsi="方正小标宋简体" w:cs="宋体" w:hint="eastAsia"/>
          <w:sz w:val="72"/>
          <w:szCs w:val="44"/>
        </w:rPr>
        <w:t>采购需求确定书</w:t>
      </w:r>
    </w:p>
    <w:p w:rsidR="00DB69ED">
      <w:pPr>
        <w:jc w:val="center"/>
        <w:rPr>
          <w:rFonts w:ascii="方正小标宋简体" w:eastAsia="方正小标宋简体" w:hAnsi="方正小标宋简体"/>
          <w:sz w:val="44"/>
          <w:szCs w:val="44"/>
        </w:rPr>
      </w:pPr>
    </w:p>
    <w:p w:rsidR="00DB69ED">
      <w:pPr>
        <w:jc w:val="center"/>
        <w:rPr>
          <w:rFonts w:ascii="方正小标宋简体" w:eastAsia="方正小标宋简体" w:hAnsi="方正小标宋简体"/>
          <w:sz w:val="44"/>
          <w:szCs w:val="44"/>
        </w:rPr>
      </w:pPr>
    </w:p>
    <w:p w:rsidR="00DB69ED">
      <w:pPr>
        <w:jc w:val="center"/>
        <w:rPr>
          <w:rFonts w:ascii="方正小标宋简体" w:eastAsia="方正小标宋简体" w:hAnsi="方正小标宋简体"/>
          <w:sz w:val="44"/>
          <w:szCs w:val="44"/>
        </w:rPr>
      </w:pPr>
    </w:p>
    <w:p w:rsidR="00DB69ED">
      <w:pPr>
        <w:ind w:firstLine="1440" w:firstLineChars="450"/>
        <w:rPr>
          <w:rFonts w:ascii="方正小标宋简体" w:eastAsia="方正小标宋简体" w:hAnsi="方正小标宋简体"/>
          <w:szCs w:val="32"/>
          <w:u w:val="single"/>
        </w:rPr>
      </w:pPr>
      <w:r>
        <w:rPr>
          <w:rFonts w:ascii="方正小标宋简体" w:eastAsia="方正小标宋简体" w:hAnsi="方正小标宋简体"/>
          <w:szCs w:val="32"/>
        </w:rPr>
        <w:t>项目名称</w:t>
      </w:r>
      <w:r>
        <w:rPr>
          <w:rFonts w:ascii="方正小标宋简体" w:eastAsia="方正小标宋简体" w:hAnsi="方正小标宋简体" w:hint="eastAsia"/>
          <w:szCs w:val="32"/>
        </w:rPr>
        <w:t>：</w:t>
      </w:r>
      <w:r>
        <w:rPr>
          <w:rFonts w:ascii="方正小标宋简体" w:eastAsia="方正小标宋简体" w:hAnsi="方正小标宋简体" w:hint="eastAsia"/>
          <w:szCs w:val="32"/>
          <w:u w:val="single"/>
        </w:rPr>
        <w:t xml:space="preserve">                     </w:t>
      </w:r>
    </w:p>
    <w:p w:rsidR="00DB69ED">
      <w:pPr>
        <w:ind w:firstLine="1440" w:firstLineChars="450"/>
        <w:rPr>
          <w:rFonts w:ascii="方正小标宋简体" w:eastAsia="方正小标宋简体" w:hAnsi="方正小标宋简体"/>
          <w:szCs w:val="32"/>
          <w:u w:val="single"/>
        </w:rPr>
      </w:pPr>
      <w:r>
        <w:rPr>
          <w:rFonts w:ascii="方正小标宋简体" w:eastAsia="方正小标宋简体" w:hAnsi="方正小标宋简体" w:hint="eastAsia"/>
          <w:szCs w:val="32"/>
        </w:rPr>
        <w:t>采购单位：</w:t>
      </w:r>
      <w:r>
        <w:rPr>
          <w:rFonts w:ascii="方正小标宋简体" w:eastAsia="方正小标宋简体" w:hAnsi="方正小标宋简体" w:hint="eastAsia"/>
          <w:szCs w:val="32"/>
          <w:u w:val="single"/>
        </w:rPr>
        <w:t xml:space="preserve">                     </w:t>
      </w:r>
    </w:p>
    <w:p w:rsidR="00DB69ED">
      <w:pPr>
        <w:ind w:firstLine="1440" w:firstLineChars="450"/>
        <w:rPr>
          <w:rFonts w:ascii="方正小标宋简体" w:eastAsia="方正小标宋简体" w:hAnsi="方正小标宋简体"/>
          <w:szCs w:val="32"/>
          <w:u w:val="single"/>
        </w:rPr>
      </w:pPr>
      <w:r>
        <w:rPr>
          <w:rFonts w:ascii="方正小标宋简体" w:eastAsia="方正小标宋简体" w:hAnsi="方正小标宋简体" w:hint="eastAsia"/>
          <w:szCs w:val="32"/>
        </w:rPr>
        <w:t>编制单位：</w:t>
      </w:r>
      <w:r>
        <w:rPr>
          <w:rFonts w:ascii="方正小标宋简体" w:eastAsia="方正小标宋简体" w:hAnsi="方正小标宋简体" w:hint="eastAsia"/>
          <w:szCs w:val="32"/>
          <w:u w:val="single"/>
        </w:rPr>
        <w:t xml:space="preserve">                     </w:t>
      </w:r>
    </w:p>
    <w:p w:rsidR="00DB69ED">
      <w:pPr>
        <w:ind w:firstLine="1440" w:firstLineChars="450"/>
        <w:rPr>
          <w:rFonts w:ascii="方正小标宋简体" w:eastAsia="方正小标宋简体" w:hAnsi="方正小标宋简体"/>
          <w:szCs w:val="32"/>
          <w:u w:val="single"/>
        </w:rPr>
      </w:pPr>
      <w:r>
        <w:rPr>
          <w:rFonts w:ascii="方正小标宋简体" w:eastAsia="方正小标宋简体" w:hAnsi="方正小标宋简体" w:hint="eastAsia"/>
          <w:szCs w:val="32"/>
        </w:rPr>
        <w:t>编制时间：</w:t>
      </w:r>
      <w:r>
        <w:rPr>
          <w:rFonts w:ascii="方正小标宋简体" w:eastAsia="方正小标宋简体" w:hAnsi="方正小标宋简体" w:hint="eastAsia"/>
          <w:szCs w:val="32"/>
          <w:u w:val="single"/>
        </w:rPr>
        <w:t xml:space="preserve">                     </w:t>
      </w:r>
    </w:p>
    <w:p w:rsidR="00DB69ED">
      <w:pPr>
        <w:rPr>
          <w:rFonts w:ascii="方正小标宋简体" w:eastAsia="方正小标宋简体" w:hAnsi="方正小标宋简体"/>
          <w:sz w:val="44"/>
          <w:szCs w:val="44"/>
        </w:rPr>
      </w:pPr>
    </w:p>
    <w:p w:rsidR="00DB69ED">
      <w:pPr>
        <w:rPr>
          <w:rFonts w:ascii="方正小标宋简体" w:eastAsia="方正小标宋简体" w:hAnsi="方正小标宋简体"/>
          <w:sz w:val="44"/>
          <w:szCs w:val="44"/>
        </w:rPr>
        <w:sectPr>
          <w:footerReference w:type="even" r:id="rId4"/>
          <w:footerReference w:type="default" r:id="rId5"/>
          <w:pgSz w:w="11906" w:h="16838"/>
          <w:pgMar w:top="2098" w:right="1418" w:bottom="1985" w:left="1588" w:header="851" w:footer="992" w:gutter="0"/>
          <w:pgNumType w:start="1"/>
          <w:cols w:space="720"/>
          <w:docGrid w:type="lines" w:linePitch="312"/>
        </w:sectPr>
      </w:pPr>
    </w:p>
    <w:p w:rsidR="00DB69ED">
      <w:pPr>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 xml:space="preserve">编 制 </w:t>
      </w:r>
      <w:r>
        <w:rPr>
          <w:rFonts w:ascii="方正小标宋简体" w:eastAsia="方正小标宋简体" w:hAnsi="方正小标宋简体"/>
          <w:sz w:val="44"/>
          <w:szCs w:val="44"/>
        </w:rPr>
        <w:t>说</w:t>
      </w:r>
      <w:r>
        <w:rPr>
          <w:rFonts w:ascii="方正小标宋简体" w:eastAsia="方正小标宋简体" w:hAnsi="方正小标宋简体" w:hint="eastAsia"/>
          <w:sz w:val="44"/>
          <w:szCs w:val="44"/>
        </w:rPr>
        <w:t xml:space="preserve"> </w:t>
      </w:r>
      <w:r>
        <w:rPr>
          <w:rFonts w:ascii="方正小标宋简体" w:eastAsia="方正小标宋简体" w:hAnsi="方正小标宋简体"/>
          <w:sz w:val="44"/>
          <w:szCs w:val="44"/>
        </w:rPr>
        <w:t>明</w:t>
      </w:r>
    </w:p>
    <w:p w:rsidR="00DB69ED">
      <w:pPr>
        <w:spacing w:line="560" w:lineRule="exact"/>
        <w:ind w:firstLine="640" w:firstLineChars="200"/>
        <w:rPr>
          <w:rFonts w:ascii="仿宋" w:eastAsia="仿宋" w:hAnsi="仿宋"/>
          <w:szCs w:val="32"/>
        </w:rPr>
      </w:pPr>
    </w:p>
    <w:p w:rsidR="00DB69ED">
      <w:pPr>
        <w:spacing w:line="560" w:lineRule="exact"/>
        <w:ind w:firstLine="640" w:firstLineChars="200"/>
        <w:rPr>
          <w:rFonts w:hAnsi="仿宋" w:hint="eastAsia"/>
          <w:szCs w:val="32"/>
        </w:rPr>
      </w:pPr>
      <w:r>
        <w:rPr>
          <w:rFonts w:hAnsi="仿宋" w:hint="eastAsia"/>
          <w:szCs w:val="32"/>
        </w:rPr>
        <w:t>一、采购单位可以自行组织编制采购需求，也可以委托采购代理机构或者其他第三方机构编制。</w:t>
      </w:r>
    </w:p>
    <w:p w:rsidR="00DB69ED">
      <w:pPr>
        <w:spacing w:line="560" w:lineRule="exact"/>
        <w:ind w:firstLine="640" w:firstLineChars="200"/>
        <w:rPr>
          <w:rFonts w:hAnsi="仿宋" w:hint="eastAsia"/>
          <w:szCs w:val="32"/>
        </w:rPr>
      </w:pPr>
      <w:r>
        <w:rPr>
          <w:rFonts w:hAnsi="仿宋" w:hint="eastAsia"/>
          <w:szCs w:val="32"/>
        </w:rPr>
        <w:t>二、编制的采购需求应当符合《办法》要求及政府采购的相关规定。</w:t>
      </w:r>
    </w:p>
    <w:p w:rsidR="00DB69ED">
      <w:pPr>
        <w:spacing w:line="560" w:lineRule="exact"/>
        <w:ind w:firstLine="640" w:firstLineChars="200"/>
        <w:rPr>
          <w:rFonts w:hAnsi="仿宋" w:hint="eastAsia"/>
          <w:szCs w:val="32"/>
        </w:rPr>
      </w:pPr>
      <w:r>
        <w:rPr>
          <w:rFonts w:hAnsi="仿宋" w:hint="eastAsia"/>
          <w:szCs w:val="32"/>
        </w:rPr>
        <w:t>三、斜体字部分属于提醒内容，编制时应删除。</w:t>
      </w:r>
    </w:p>
    <w:p w:rsidR="00DB69ED">
      <w:pPr>
        <w:spacing w:line="560" w:lineRule="exact"/>
        <w:ind w:firstLine="640" w:firstLineChars="200"/>
        <w:rPr>
          <w:rFonts w:hAnsi="仿宋" w:hint="eastAsia"/>
          <w:szCs w:val="32"/>
        </w:rPr>
      </w:pPr>
      <w:r>
        <w:rPr>
          <w:rFonts w:hAnsi="仿宋" w:hint="eastAsia"/>
          <w:szCs w:val="32"/>
        </w:rPr>
        <w:t>四、对不适用的内容应删除，并调整相应序号。</w:t>
      </w:r>
    </w:p>
    <w:p w:rsidR="00DB69ED">
      <w:pPr>
        <w:spacing w:line="560" w:lineRule="exact"/>
        <w:rPr>
          <w:rFonts w:hAnsi="Calibri" w:hint="eastAsia"/>
          <w:szCs w:val="32"/>
        </w:rPr>
        <w:sectPr>
          <w:footerReference w:type="default" r:id="rId6"/>
          <w:pgSz w:w="11906" w:h="16838"/>
          <w:pgMar w:top="1440" w:right="1800" w:bottom="1440" w:left="1800" w:header="851" w:footer="992" w:gutter="0"/>
          <w:cols w:space="720"/>
          <w:docGrid w:type="lines" w:linePitch="312"/>
        </w:sectPr>
      </w:pPr>
    </w:p>
    <w:p w:rsidR="00DB69ED">
      <w:pPr>
        <w:spacing w:line="560" w:lineRule="exact"/>
        <w:ind w:firstLine="640" w:firstLineChars="200"/>
        <w:jc w:val="left"/>
        <w:rPr>
          <w:rFonts w:ascii="黑体" w:eastAsia="黑体" w:hAnsi="黑体"/>
          <w:szCs w:val="32"/>
        </w:rPr>
      </w:pPr>
      <w:r>
        <w:rPr>
          <w:rFonts w:ascii="黑体" w:eastAsia="黑体" w:hAnsi="黑体" w:hint="eastAsia"/>
          <w:szCs w:val="32"/>
        </w:rPr>
        <w:t>一、需求调查情况</w:t>
      </w:r>
    </w:p>
    <w:p w:rsidR="00DB69ED">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属于《办法》第十一条规定情形的，应当填写本部分。</w:t>
      </w:r>
    </w:p>
    <w:p w:rsidR="00DB69ED">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第十一条  对于下列采购项目，应当开展需求调查：</w:t>
      </w:r>
    </w:p>
    <w:p w:rsidR="00DB69ED">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（一）1000万元以上的货物、服务采购项目，3000万元以上的工程采购项目；</w:t>
      </w:r>
    </w:p>
    <w:p w:rsidR="00DB69ED">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（二）涉及公共利益、社会关注度较高的采购项目，包括政府向社会公众提供的公共服务项目等；</w:t>
      </w:r>
    </w:p>
    <w:p w:rsidR="00DB69ED">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（三）技术复杂、专业性较强的项目，包括需定制开发的信息化建设项目、采购进口产品的项目等；</w:t>
      </w:r>
    </w:p>
    <w:p w:rsidR="00DB69ED">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（四）主管预算单位或者采购人认为需要开展需求调查的其他采购项目。</w:t>
      </w:r>
    </w:p>
    <w:p w:rsidR="00DB69ED">
      <w:pPr>
        <w:spacing w:line="560" w:lineRule="exact"/>
        <w:ind w:firstLine="640" w:firstLineChars="200"/>
        <w:jc w:val="left"/>
        <w:rPr>
          <w:rFonts w:ascii="楷体_GB2312" w:eastAsia="楷体_GB2312" w:hAnsi="楷体" w:hint="eastAsia"/>
          <w:szCs w:val="32"/>
        </w:rPr>
      </w:pPr>
      <w:r>
        <w:rPr>
          <w:rFonts w:ascii="楷体_GB2312" w:eastAsia="楷体_GB2312" w:hAnsi="楷体" w:hint="eastAsia"/>
          <w:szCs w:val="32"/>
        </w:rPr>
        <w:t>（一）是否开展需求调查</w:t>
      </w:r>
    </w:p>
    <w:p w:rsidR="00DB69ED">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对于应当开展需求调查的项目，但不开展需求调查的，应在此处写明不开展的具体原因。</w:t>
      </w:r>
    </w:p>
    <w:p w:rsidR="00DB69ED">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编制采购需求前一年内，采购人已就相关采购标的开展过需求调查的可以不再重复开展。</w:t>
      </w:r>
    </w:p>
    <w:p w:rsidR="00DB69ED">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按照法律法规的规定，对采购项目开展可行性研究等前期工作，已包含《办法》规定的需求调查内容的，可以不再重复调查；对在可行性研究等前期工作中未涉及的部分，应当按照《办法》的规定开展需求调查。</w:t>
      </w:r>
    </w:p>
    <w:p w:rsidR="00DB69ED">
      <w:pPr>
        <w:spacing w:line="560" w:lineRule="exact"/>
        <w:ind w:firstLine="640" w:firstLineChars="200"/>
        <w:jc w:val="left"/>
        <w:rPr>
          <w:rFonts w:ascii="仿宋" w:eastAsia="仿宋" w:hAnsi="仿宋" w:hint="eastAsia"/>
          <w:iCs/>
          <w:szCs w:val="32"/>
        </w:rPr>
      </w:pPr>
      <w:r>
        <w:rPr>
          <w:rFonts w:ascii="仿宋" w:eastAsia="仿宋" w:hAnsi="仿宋" w:hint="eastAsia"/>
          <w:iCs/>
          <w:szCs w:val="32"/>
        </w:rPr>
        <w:t>本次采购项目为：</w:t>
      </w:r>
    </w:p>
    <w:p w:rsidR="00DB69ED">
      <w:pPr>
        <w:spacing w:line="560" w:lineRule="exact"/>
        <w:ind w:firstLine="640" w:firstLineChars="200"/>
        <w:jc w:val="left"/>
        <w:rPr>
          <w:rFonts w:ascii="仿宋" w:eastAsia="仿宋" w:hAnsi="仿宋" w:hint="eastAsia"/>
          <w:iCs/>
          <w:szCs w:val="32"/>
        </w:rPr>
      </w:pPr>
      <w:r>
        <w:rPr>
          <w:rFonts w:ascii="仿宋" w:eastAsia="仿宋" w:hAnsi="仿宋" w:hint="eastAsia"/>
          <w:iCs/>
          <w:szCs w:val="32"/>
        </w:rPr>
        <w:t>□</w:t>
      </w:r>
      <w:r>
        <w:rPr>
          <w:rFonts w:ascii="仿宋" w:eastAsia="仿宋" w:hAnsi="仿宋" w:hint="eastAsia"/>
          <w:iCs/>
          <w:szCs w:val="32"/>
        </w:rPr>
        <w:t xml:space="preserve"> 1000 万元以上的货物、服务采购项目，3000 万元以上的工程采购项目</w:t>
      </w:r>
    </w:p>
    <w:p w:rsidR="00DB69ED">
      <w:pPr>
        <w:spacing w:line="560" w:lineRule="exact"/>
        <w:ind w:firstLine="640" w:firstLineChars="200"/>
        <w:jc w:val="left"/>
        <w:rPr>
          <w:rFonts w:ascii="仿宋" w:eastAsia="仿宋" w:hAnsi="仿宋" w:hint="eastAsia"/>
          <w:iCs/>
          <w:szCs w:val="32"/>
        </w:rPr>
      </w:pPr>
      <w:r>
        <w:rPr>
          <w:rFonts w:ascii="仿宋" w:eastAsia="仿宋" w:hAnsi="仿宋" w:hint="eastAsia"/>
          <w:iCs/>
          <w:szCs w:val="32"/>
        </w:rPr>
        <w:t>□</w:t>
      </w:r>
      <w:r>
        <w:rPr>
          <w:rFonts w:ascii="仿宋" w:eastAsia="仿宋" w:hAnsi="仿宋" w:hint="eastAsia"/>
          <w:iCs/>
          <w:szCs w:val="32"/>
        </w:rPr>
        <w:t xml:space="preserve"> 涉及公共利益、社会关注度较高的采购项目，包括政府向社会公众提供的公共服务项目等</w:t>
      </w:r>
    </w:p>
    <w:p w:rsidR="00DB69ED">
      <w:pPr>
        <w:spacing w:line="560" w:lineRule="exact"/>
        <w:ind w:firstLine="640" w:firstLineChars="200"/>
        <w:jc w:val="left"/>
        <w:rPr>
          <w:rFonts w:ascii="仿宋" w:eastAsia="仿宋" w:hAnsi="仿宋" w:hint="eastAsia"/>
          <w:iCs/>
          <w:szCs w:val="32"/>
        </w:rPr>
      </w:pPr>
      <w:r>
        <w:rPr>
          <w:rFonts w:ascii="仿宋" w:eastAsia="仿宋" w:hAnsi="仿宋" w:hint="eastAsia"/>
          <w:iCs/>
          <w:szCs w:val="32"/>
        </w:rPr>
        <w:t>□</w:t>
      </w:r>
      <w:r>
        <w:rPr>
          <w:rFonts w:ascii="仿宋" w:eastAsia="仿宋" w:hAnsi="仿宋" w:hint="eastAsia"/>
          <w:iCs/>
          <w:szCs w:val="32"/>
        </w:rPr>
        <w:t xml:space="preserve"> 技术复杂、专业性较强的项目，包括需定制开发的信息化建设项目、采购进口产品的项目等</w:t>
      </w:r>
    </w:p>
    <w:p w:rsidR="00DB69ED">
      <w:pPr>
        <w:spacing w:line="560" w:lineRule="exact"/>
        <w:ind w:firstLine="640" w:firstLineChars="200"/>
        <w:jc w:val="left"/>
        <w:rPr>
          <w:rFonts w:ascii="仿宋" w:eastAsia="仿宋" w:hAnsi="仿宋" w:hint="eastAsia"/>
          <w:iCs/>
          <w:szCs w:val="32"/>
        </w:rPr>
      </w:pPr>
      <w:r>
        <w:rPr>
          <w:rFonts w:ascii="仿宋" w:eastAsia="仿宋" w:hAnsi="仿宋" w:hint="eastAsia"/>
          <w:iCs/>
          <w:szCs w:val="32"/>
        </w:rPr>
        <w:t>□</w:t>
      </w:r>
      <w:r>
        <w:rPr>
          <w:rFonts w:ascii="仿宋" w:eastAsia="仿宋" w:hAnsi="仿宋" w:hint="eastAsia"/>
          <w:iCs/>
          <w:szCs w:val="32"/>
        </w:rPr>
        <w:t xml:space="preserve"> 主管预算单位或者采购人认为需要开展需求调查的其他采购项目</w:t>
      </w:r>
    </w:p>
    <w:p w:rsidR="00DB69ED">
      <w:pPr>
        <w:spacing w:line="560" w:lineRule="exact"/>
        <w:ind w:firstLine="640" w:firstLineChars="200"/>
        <w:jc w:val="left"/>
        <w:rPr>
          <w:rFonts w:ascii="仿宋" w:eastAsia="仿宋" w:hAnsi="仿宋" w:hint="eastAsia"/>
          <w:iCs/>
          <w:szCs w:val="32"/>
        </w:rPr>
      </w:pPr>
      <w:r>
        <w:rPr>
          <w:rFonts w:ascii="仿宋" w:eastAsia="仿宋" w:hAnsi="仿宋" w:hint="eastAsia"/>
          <w:iCs/>
          <w:szCs w:val="32"/>
        </w:rPr>
        <w:t>本次采购项目是否展开需求调查：</w:t>
      </w:r>
    </w:p>
    <w:p w:rsidR="00DB69ED">
      <w:pPr>
        <w:spacing w:line="560" w:lineRule="exact"/>
        <w:ind w:firstLine="640" w:firstLineChars="200"/>
        <w:jc w:val="left"/>
        <w:rPr>
          <w:rFonts w:ascii="仿宋" w:eastAsia="仿宋" w:hAnsi="仿宋" w:hint="eastAsia"/>
          <w:iCs/>
          <w:szCs w:val="32"/>
        </w:rPr>
      </w:pPr>
      <w:r>
        <w:rPr>
          <w:rFonts w:ascii="仿宋" w:eastAsia="仿宋" w:hAnsi="仿宋" w:hint="eastAsia"/>
          <w:iCs/>
          <w:szCs w:val="32"/>
        </w:rPr>
        <w:t>□</w:t>
      </w:r>
      <w:r>
        <w:rPr>
          <w:rFonts w:ascii="仿宋" w:eastAsia="仿宋" w:hAnsi="仿宋" w:hint="eastAsia"/>
          <w:iCs/>
          <w:szCs w:val="32"/>
        </w:rPr>
        <w:t xml:space="preserve"> 是</w:t>
      </w:r>
    </w:p>
    <w:p w:rsidR="00DB69ED">
      <w:pPr>
        <w:spacing w:line="560" w:lineRule="exact"/>
        <w:ind w:firstLine="640" w:firstLineChars="200"/>
        <w:jc w:val="left"/>
        <w:rPr>
          <w:rFonts w:ascii="仿宋" w:eastAsia="仿宋" w:hAnsi="仿宋" w:hint="eastAsia"/>
          <w:iCs/>
          <w:szCs w:val="32"/>
        </w:rPr>
      </w:pPr>
      <w:r>
        <w:rPr>
          <w:rFonts w:ascii="仿宋" w:eastAsia="仿宋" w:hAnsi="仿宋" w:hint="eastAsia"/>
          <w:iCs/>
          <w:szCs w:val="32"/>
        </w:rPr>
        <w:t>□</w:t>
      </w:r>
      <w:r>
        <w:rPr>
          <w:rFonts w:ascii="仿宋" w:eastAsia="仿宋" w:hAnsi="仿宋" w:hint="eastAsia"/>
          <w:iCs/>
          <w:szCs w:val="32"/>
        </w:rPr>
        <w:t xml:space="preserve"> 否</w:t>
      </w:r>
    </w:p>
    <w:p w:rsidR="00DB69ED">
      <w:pPr>
        <w:spacing w:line="560" w:lineRule="exact"/>
        <w:ind w:firstLine="640" w:firstLineChars="200"/>
        <w:jc w:val="left"/>
        <w:rPr>
          <w:rFonts w:ascii="仿宋" w:eastAsia="仿宋" w:hAnsi="仿宋" w:hint="eastAsia"/>
          <w:iCs/>
          <w:szCs w:val="32"/>
        </w:rPr>
      </w:pPr>
      <w:r>
        <w:rPr>
          <w:rFonts w:ascii="仿宋" w:eastAsia="仿宋" w:hAnsi="仿宋" w:hint="eastAsia"/>
          <w:iCs/>
          <w:szCs w:val="32"/>
        </w:rPr>
        <w:t>不开展需求调查的具体原因：</w:t>
      </w:r>
    </w:p>
    <w:p w:rsidR="00DB69ED">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 xml:space="preserve">                                                </w:t>
      </w:r>
    </w:p>
    <w:p w:rsidR="00DB69ED">
      <w:pPr>
        <w:spacing w:line="560" w:lineRule="exact"/>
        <w:ind w:firstLine="640" w:firstLineChars="200"/>
        <w:jc w:val="left"/>
        <w:rPr>
          <w:rFonts w:ascii="楷体" w:eastAsia="楷体" w:hAnsi="楷体"/>
          <w:szCs w:val="32"/>
        </w:rPr>
      </w:pPr>
      <w:r>
        <w:rPr>
          <w:rFonts w:ascii="楷体_GB2312" w:eastAsia="楷体_GB2312" w:hAnsi="楷体" w:hint="eastAsia"/>
          <w:szCs w:val="32"/>
        </w:rPr>
        <w:t>（二）需求调查方式</w:t>
      </w:r>
    </w:p>
    <w:p w:rsidR="00DB69ED">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需求调查可采用咨询、论证、问卷调查；搜集公开或者依申请公开的电子数据。可以釆用单一调查方法，也可以多种调查方法综合运用。</w:t>
      </w:r>
    </w:p>
    <w:p w:rsidR="00DB69ED">
      <w:pPr>
        <w:spacing w:line="560" w:lineRule="exact"/>
        <w:ind w:firstLine="640" w:firstLineChars="200"/>
        <w:jc w:val="left"/>
        <w:rPr>
          <w:rFonts w:ascii="仿宋" w:eastAsia="仿宋" w:hAnsi="仿宋" w:hint="eastAsia"/>
          <w:iCs/>
          <w:szCs w:val="32"/>
        </w:rPr>
      </w:pPr>
      <w:r>
        <w:rPr>
          <w:rFonts w:ascii="仿宋" w:eastAsia="仿宋" w:hAnsi="仿宋" w:hint="eastAsia"/>
          <w:iCs/>
          <w:szCs w:val="32"/>
        </w:rPr>
        <w:t>本次需求调查采用了：</w:t>
      </w:r>
    </w:p>
    <w:p w:rsidR="00DB69ED">
      <w:pPr>
        <w:spacing w:line="560" w:lineRule="exact"/>
        <w:ind w:firstLine="640" w:firstLineChars="200"/>
        <w:jc w:val="left"/>
        <w:rPr>
          <w:rFonts w:ascii="仿宋" w:eastAsia="仿宋" w:hAnsi="仿宋" w:hint="eastAsia"/>
          <w:iCs/>
          <w:szCs w:val="32"/>
        </w:rPr>
      </w:pPr>
      <w:r>
        <w:rPr>
          <w:rFonts w:ascii="仿宋" w:eastAsia="仿宋" w:hAnsi="仿宋" w:hint="eastAsia"/>
          <w:iCs/>
          <w:szCs w:val="32"/>
        </w:rPr>
        <w:t>□</w:t>
      </w:r>
      <w:r>
        <w:rPr>
          <w:rFonts w:ascii="仿宋" w:eastAsia="仿宋" w:hAnsi="仿宋" w:hint="eastAsia"/>
          <w:iCs/>
          <w:szCs w:val="32"/>
        </w:rPr>
        <w:t>咨询</w:t>
      </w:r>
    </w:p>
    <w:p w:rsidR="00DB69ED">
      <w:pPr>
        <w:spacing w:line="560" w:lineRule="exact"/>
        <w:ind w:firstLine="640" w:firstLineChars="200"/>
        <w:jc w:val="left"/>
        <w:rPr>
          <w:rFonts w:ascii="仿宋" w:eastAsia="仿宋" w:hAnsi="仿宋" w:hint="eastAsia"/>
          <w:iCs/>
          <w:szCs w:val="32"/>
        </w:rPr>
      </w:pPr>
      <w:r>
        <w:rPr>
          <w:rFonts w:ascii="仿宋" w:eastAsia="仿宋" w:hAnsi="仿宋" w:hint="eastAsia"/>
          <w:iCs/>
          <w:szCs w:val="32"/>
        </w:rPr>
        <w:t>□</w:t>
      </w:r>
      <w:r>
        <w:rPr>
          <w:rFonts w:ascii="仿宋" w:eastAsia="仿宋" w:hAnsi="仿宋" w:hint="eastAsia"/>
          <w:iCs/>
          <w:szCs w:val="32"/>
        </w:rPr>
        <w:t>论证</w:t>
      </w:r>
    </w:p>
    <w:p w:rsidR="00DB69ED">
      <w:pPr>
        <w:spacing w:line="560" w:lineRule="exact"/>
        <w:ind w:firstLine="640" w:firstLineChars="200"/>
        <w:jc w:val="left"/>
        <w:rPr>
          <w:rFonts w:ascii="仿宋" w:eastAsia="仿宋" w:hAnsi="仿宋" w:hint="eastAsia"/>
          <w:iCs/>
          <w:szCs w:val="32"/>
        </w:rPr>
      </w:pPr>
      <w:r>
        <w:rPr>
          <w:rFonts w:ascii="仿宋" w:eastAsia="仿宋" w:hAnsi="仿宋" w:hint="eastAsia"/>
          <w:iCs/>
          <w:szCs w:val="32"/>
        </w:rPr>
        <w:t>□</w:t>
      </w:r>
      <w:r>
        <w:rPr>
          <w:rFonts w:ascii="仿宋" w:eastAsia="仿宋" w:hAnsi="仿宋" w:hint="eastAsia"/>
          <w:iCs/>
          <w:szCs w:val="32"/>
        </w:rPr>
        <w:t>问卷调查</w:t>
      </w:r>
    </w:p>
    <w:p w:rsidR="00DB69ED">
      <w:pPr>
        <w:spacing w:line="560" w:lineRule="exact"/>
        <w:ind w:firstLine="640" w:firstLineChars="200"/>
        <w:jc w:val="left"/>
        <w:rPr>
          <w:rFonts w:ascii="仿宋" w:eastAsia="仿宋" w:hAnsi="仿宋"/>
          <w:i/>
          <w:szCs w:val="32"/>
          <w:u w:val="single"/>
        </w:rPr>
      </w:pPr>
      <w:r>
        <w:rPr>
          <w:rFonts w:ascii="仿宋" w:eastAsia="仿宋" w:hAnsi="仿宋" w:hint="eastAsia"/>
          <w:iCs/>
          <w:szCs w:val="32"/>
        </w:rPr>
        <w:t>□</w:t>
      </w:r>
      <w:r>
        <w:rPr>
          <w:rFonts w:ascii="仿宋" w:eastAsia="仿宋" w:hAnsi="仿宋" w:hint="eastAsia"/>
          <w:iCs/>
          <w:szCs w:val="32"/>
        </w:rPr>
        <w:t>搜集公开电子数据调研</w:t>
      </w:r>
    </w:p>
    <w:p w:rsidR="00DB69ED">
      <w:pPr>
        <w:spacing w:line="560" w:lineRule="exact"/>
        <w:ind w:firstLine="640" w:firstLineChars="200"/>
        <w:jc w:val="left"/>
        <w:rPr>
          <w:rFonts w:ascii="楷体_GB2312" w:eastAsia="楷体_GB2312" w:hAnsi="楷体"/>
          <w:szCs w:val="32"/>
        </w:rPr>
      </w:pPr>
      <w:r>
        <w:rPr>
          <w:rFonts w:ascii="楷体_GB2312" w:eastAsia="楷体_GB2312" w:hAnsi="楷体" w:hint="eastAsia"/>
          <w:szCs w:val="32"/>
        </w:rPr>
        <w:t>（三）需求调查对象</w:t>
      </w:r>
    </w:p>
    <w:p w:rsidR="00DB69ED">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面向市场主体开展需求调查时，选择的调查对象一般不少于3个，并应当具有代表性。</w:t>
      </w:r>
    </w:p>
    <w:p w:rsidR="00DB69ED">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采用搜集公开电子数据方式进行需求调查时，采用数据应当客观、全面、正确。选择调查的同类型历史案例的数量建议不少于三个，并具有代表性。</w:t>
      </w:r>
    </w:p>
    <w:p w:rsidR="00DB69ED">
      <w:pPr>
        <w:spacing w:line="560" w:lineRule="exact"/>
        <w:ind w:firstLine="640" w:firstLineChars="200"/>
        <w:jc w:val="left"/>
        <w:rPr>
          <w:rFonts w:ascii="仿宋" w:eastAsia="仿宋" w:hAnsi="仿宋" w:hint="eastAsia"/>
          <w:iCs/>
          <w:szCs w:val="32"/>
        </w:rPr>
      </w:pPr>
      <w:r>
        <w:rPr>
          <w:rFonts w:ascii="仿宋" w:eastAsia="仿宋" w:hAnsi="仿宋" w:hint="eastAsia"/>
          <w:iCs/>
          <w:szCs w:val="32"/>
        </w:rPr>
        <w:t>1.调查对象一</w:t>
      </w:r>
    </w:p>
    <w:p w:rsidR="00DB69ED">
      <w:pPr>
        <w:spacing w:line="560" w:lineRule="exact"/>
        <w:ind w:firstLine="640" w:firstLineChars="200"/>
        <w:jc w:val="left"/>
        <w:rPr>
          <w:rFonts w:ascii="仿宋" w:eastAsia="仿宋" w:hAnsi="仿宋"/>
          <w:iCs/>
          <w:szCs w:val="32"/>
        </w:rPr>
      </w:pPr>
      <w:r>
        <w:rPr>
          <w:rFonts w:ascii="仿宋" w:eastAsia="仿宋" w:hAnsi="仿宋" w:hint="eastAsia"/>
          <w:iCs/>
          <w:szCs w:val="32"/>
          <w:u w:val="single"/>
        </w:rPr>
        <w:t xml:space="preserve">                                              </w:t>
      </w:r>
      <w:r>
        <w:rPr>
          <w:rFonts w:ascii="仿宋" w:eastAsia="仿宋" w:hAnsi="仿宋" w:hint="eastAsia"/>
          <w:iCs/>
          <w:szCs w:val="32"/>
        </w:rPr>
        <w:t xml:space="preserve">           </w:t>
      </w:r>
    </w:p>
    <w:p w:rsidR="00DB69ED">
      <w:pPr>
        <w:spacing w:line="560" w:lineRule="exact"/>
        <w:ind w:firstLine="640" w:firstLineChars="200"/>
        <w:jc w:val="left"/>
        <w:rPr>
          <w:rFonts w:ascii="仿宋" w:eastAsia="仿宋" w:hAnsi="仿宋" w:hint="eastAsia"/>
          <w:iCs/>
          <w:szCs w:val="32"/>
        </w:rPr>
      </w:pPr>
      <w:r>
        <w:rPr>
          <w:rFonts w:ascii="仿宋" w:eastAsia="仿宋" w:hAnsi="仿宋" w:hint="eastAsia"/>
          <w:iCs/>
          <w:szCs w:val="32"/>
        </w:rPr>
        <w:t>2.调查对象二</w:t>
      </w:r>
    </w:p>
    <w:p w:rsidR="00DB69ED">
      <w:pPr>
        <w:spacing w:line="560" w:lineRule="exact"/>
        <w:ind w:firstLine="640" w:firstLineChars="200"/>
        <w:jc w:val="left"/>
        <w:rPr>
          <w:rFonts w:ascii="仿宋" w:eastAsia="仿宋" w:hAnsi="仿宋" w:hint="eastAsia"/>
          <w:iCs/>
          <w:szCs w:val="32"/>
        </w:rPr>
      </w:pPr>
      <w:r>
        <w:rPr>
          <w:rFonts w:ascii="仿宋" w:eastAsia="仿宋" w:hAnsi="仿宋" w:hint="eastAsia"/>
          <w:iCs/>
          <w:szCs w:val="32"/>
          <w:u w:val="single"/>
        </w:rPr>
        <w:t xml:space="preserve">                                              </w:t>
      </w:r>
      <w:r>
        <w:rPr>
          <w:rFonts w:ascii="仿宋" w:eastAsia="仿宋" w:hAnsi="仿宋" w:hint="eastAsia"/>
          <w:iCs/>
          <w:szCs w:val="32"/>
        </w:rPr>
        <w:t xml:space="preserve">             </w:t>
      </w:r>
    </w:p>
    <w:p w:rsidR="00DB69ED">
      <w:pPr>
        <w:spacing w:line="560" w:lineRule="exact"/>
        <w:ind w:firstLine="640" w:firstLineChars="200"/>
        <w:jc w:val="left"/>
        <w:rPr>
          <w:rFonts w:ascii="仿宋" w:eastAsia="仿宋" w:hAnsi="仿宋" w:hint="eastAsia"/>
          <w:iCs/>
          <w:szCs w:val="32"/>
        </w:rPr>
      </w:pPr>
      <w:r>
        <w:rPr>
          <w:rFonts w:ascii="仿宋" w:eastAsia="仿宋" w:hAnsi="仿宋" w:hint="eastAsia"/>
          <w:iCs/>
          <w:szCs w:val="32"/>
        </w:rPr>
        <w:t>3.调查对象三</w:t>
      </w:r>
    </w:p>
    <w:p w:rsidR="00DB69ED">
      <w:pPr>
        <w:spacing w:line="560" w:lineRule="exact"/>
        <w:ind w:firstLine="640" w:firstLineChars="200"/>
        <w:jc w:val="left"/>
        <w:rPr>
          <w:rFonts w:ascii="仿宋" w:eastAsia="仿宋" w:hAnsi="仿宋" w:hint="eastAsia"/>
          <w:iCs/>
          <w:szCs w:val="32"/>
        </w:rPr>
      </w:pPr>
      <w:r>
        <w:rPr>
          <w:rFonts w:ascii="仿宋" w:eastAsia="仿宋" w:hAnsi="仿宋" w:hint="eastAsia"/>
          <w:iCs/>
          <w:szCs w:val="32"/>
          <w:u w:val="single"/>
        </w:rPr>
        <w:t xml:space="preserve">                                              </w:t>
      </w:r>
      <w:r>
        <w:rPr>
          <w:rFonts w:ascii="仿宋" w:eastAsia="仿宋" w:hAnsi="仿宋" w:hint="eastAsia"/>
          <w:iCs/>
          <w:szCs w:val="32"/>
        </w:rPr>
        <w:t xml:space="preserve"> </w:t>
      </w:r>
    </w:p>
    <w:p w:rsidR="00DB69ED">
      <w:pPr>
        <w:spacing w:line="560" w:lineRule="exact"/>
        <w:ind w:firstLine="640" w:firstLineChars="200"/>
        <w:jc w:val="left"/>
        <w:rPr>
          <w:rFonts w:ascii="楷体_GB2312" w:eastAsia="楷体_GB2312" w:hAnsi="楷体" w:hint="eastAsia"/>
          <w:szCs w:val="32"/>
        </w:rPr>
      </w:pPr>
      <w:r>
        <w:rPr>
          <w:rFonts w:ascii="楷体_GB2312" w:eastAsia="楷体_GB2312" w:hAnsi="楷体" w:hint="eastAsia"/>
          <w:szCs w:val="32"/>
        </w:rPr>
        <w:t>（四）需求调查结果</w:t>
      </w:r>
    </w:p>
    <w:p w:rsidR="00DB69ED" w:rsidP="00421F9E">
      <w:pPr>
        <w:spacing w:line="560" w:lineRule="exact"/>
        <w:ind w:firstLine="640" w:firstLineChars="200"/>
        <w:jc w:val="left"/>
        <w:rPr>
          <w:rFonts w:ascii="仿宋" w:eastAsia="仿宋" w:hAnsi="仿宋" w:cs="仿宋" w:hint="eastAsia"/>
          <w:i/>
          <w:iCs/>
          <w:szCs w:val="32"/>
          <w:u w:val="single"/>
        </w:rPr>
      </w:pPr>
      <w:r>
        <w:rPr>
          <w:rFonts w:ascii="仿宋" w:eastAsia="仿宋" w:hAnsi="仿宋" w:cs="仿宋" w:hint="eastAsia"/>
          <w:b/>
          <w:bCs/>
          <w:i/>
          <w:iCs/>
          <w:szCs w:val="32"/>
          <w:u w:val="single"/>
        </w:rPr>
        <w:t>相关产业发展：</w:t>
      </w:r>
      <w:r>
        <w:rPr>
          <w:rFonts w:ascii="仿宋" w:eastAsia="仿宋" w:hAnsi="仿宋" w:cs="仿宋" w:hint="eastAsia"/>
          <w:i/>
          <w:iCs/>
          <w:szCs w:val="32"/>
          <w:u w:val="single"/>
        </w:rPr>
        <w:t>相关产业发展情况的调查，应当充分考虑党中央、国务院、省委省政府和</w:t>
      </w:r>
      <w:r>
        <w:rPr>
          <w:rFonts w:ascii="仿宋" w:eastAsia="仿宋" w:hAnsi="仿宋" w:cs="仿宋" w:hint="eastAsia"/>
          <w:i/>
          <w:iCs/>
          <w:color w:val="0070C0"/>
          <w:szCs w:val="32"/>
          <w:u w:val="single"/>
        </w:rPr>
        <w:t>市县委市县政府</w:t>
      </w:r>
      <w:r>
        <w:rPr>
          <w:rFonts w:ascii="仿宋" w:eastAsia="仿宋" w:hAnsi="仿宋" w:cs="仿宋" w:hint="eastAsia"/>
          <w:i/>
          <w:iCs/>
          <w:szCs w:val="32"/>
          <w:u w:val="single"/>
        </w:rPr>
        <w:t>对产业发展作出的重大决策部署及相关政策。也可基于市场主体调研、宏观数据分析等方法调研相关产业的发展情况。</w:t>
      </w:r>
    </w:p>
    <w:p w:rsidR="00DB69ED" w:rsidP="00421F9E">
      <w:pPr>
        <w:spacing w:line="560" w:lineRule="exact"/>
        <w:ind w:firstLine="640" w:firstLineChars="200"/>
        <w:jc w:val="left"/>
        <w:rPr>
          <w:rFonts w:ascii="仿宋" w:eastAsia="仿宋" w:hAnsi="仿宋" w:cs="仿宋" w:hint="eastAsia"/>
          <w:i/>
          <w:iCs/>
          <w:szCs w:val="32"/>
          <w:u w:val="single"/>
        </w:rPr>
      </w:pPr>
      <w:r>
        <w:rPr>
          <w:rFonts w:ascii="仿宋" w:eastAsia="仿宋" w:hAnsi="仿宋" w:cs="仿宋" w:hint="eastAsia"/>
          <w:b/>
          <w:bCs/>
          <w:i/>
          <w:iCs/>
          <w:szCs w:val="32"/>
          <w:u w:val="single"/>
        </w:rPr>
        <w:t>市场供给情况：</w:t>
      </w:r>
      <w:r>
        <w:rPr>
          <w:rFonts w:ascii="仿宋" w:eastAsia="仿宋" w:hAnsi="仿宋" w:cs="仿宋" w:hint="eastAsia"/>
          <w:i/>
          <w:iCs/>
          <w:szCs w:val="32"/>
          <w:u w:val="single"/>
        </w:rPr>
        <w:t>市场供给情况需对于近期的相关同类型采购标的物的市场交易信息进行真实、客观的反应及展示，建议包含近年项目采购量、供给方、市场交易趋势等情况。</w:t>
      </w:r>
    </w:p>
    <w:p w:rsidR="00DB69ED" w:rsidP="00421F9E">
      <w:pPr>
        <w:spacing w:line="560" w:lineRule="exact"/>
        <w:ind w:firstLine="640" w:firstLineChars="200"/>
        <w:jc w:val="left"/>
        <w:rPr>
          <w:rFonts w:ascii="仿宋" w:eastAsia="仿宋" w:hAnsi="仿宋" w:cs="仿宋" w:hint="eastAsia"/>
          <w:i/>
          <w:iCs/>
          <w:szCs w:val="32"/>
          <w:u w:val="single"/>
        </w:rPr>
      </w:pPr>
      <w:r>
        <w:rPr>
          <w:rFonts w:ascii="仿宋" w:eastAsia="仿宋" w:hAnsi="仿宋" w:cs="仿宋" w:hint="eastAsia"/>
          <w:b/>
          <w:bCs/>
          <w:i/>
          <w:iCs/>
          <w:szCs w:val="32"/>
          <w:u w:val="single"/>
        </w:rPr>
        <w:t>同类采购项目历史成交信息：</w:t>
      </w:r>
      <w:r>
        <w:rPr>
          <w:rFonts w:ascii="仿宋" w:eastAsia="仿宋" w:hAnsi="仿宋" w:cs="仿宋" w:hint="eastAsia"/>
          <w:i/>
          <w:iCs/>
          <w:szCs w:val="32"/>
          <w:u w:val="single"/>
        </w:rPr>
        <w:t>项目需求调查的同类型历史采购项目应具有近似性，可通过采购需求、采购单位、项目规模等多个维度参考选取具有代表性的案例。成交信息中建议包含项目名称、采购主体、实施单位、成交金额、应用场景、模块清单、硬件组成、技术要求、商务要求等内容。</w:t>
      </w:r>
    </w:p>
    <w:p w:rsidR="00DB69ED" w:rsidP="00421F9E">
      <w:pPr>
        <w:spacing w:line="560" w:lineRule="exact"/>
        <w:ind w:firstLine="640" w:firstLineChars="200"/>
        <w:jc w:val="left"/>
        <w:rPr>
          <w:rFonts w:ascii="仿宋" w:eastAsia="仿宋" w:hAnsi="仿宋" w:cs="仿宋" w:hint="eastAsia"/>
          <w:i/>
          <w:iCs/>
          <w:szCs w:val="32"/>
          <w:u w:val="single"/>
        </w:rPr>
      </w:pPr>
      <w:r>
        <w:rPr>
          <w:rFonts w:ascii="仿宋" w:eastAsia="仿宋" w:hAnsi="仿宋" w:cs="仿宋" w:hint="eastAsia"/>
          <w:b/>
          <w:bCs/>
          <w:i/>
          <w:iCs/>
          <w:szCs w:val="32"/>
          <w:u w:val="single"/>
        </w:rPr>
        <w:t>可能涉及的运行维护、升级更新、备品备件、耗材等后续采购情况：</w:t>
      </w:r>
      <w:r>
        <w:rPr>
          <w:rFonts w:ascii="仿宋" w:eastAsia="仿宋" w:hAnsi="仿宋" w:cs="仿宋" w:hint="eastAsia"/>
          <w:i/>
          <w:iCs/>
          <w:szCs w:val="32"/>
          <w:u w:val="single"/>
        </w:rPr>
        <w:t>运行维护情况通常包含信息化项目中运行维护的资质要求、人员配置、运维周期、运维服务方案等。升级更新通常包含信息化系统的后续的配置升级，数据接口新增及存储扩容等内容。备品备件、耗材通常包含后续可能需要采购的备品备件、耗材的型号、配置、数量等。可根据项目业务场景及需求选择调查涉及的相关后续采购情况。</w:t>
      </w:r>
    </w:p>
    <w:p w:rsidR="00DB69ED" w:rsidP="00421F9E">
      <w:pPr>
        <w:spacing w:line="560" w:lineRule="exact"/>
        <w:ind w:firstLine="640" w:firstLineChars="200"/>
        <w:jc w:val="left"/>
        <w:rPr>
          <w:rFonts w:ascii="仿宋" w:eastAsia="仿宋" w:hAnsi="仿宋" w:cs="仿宋" w:hint="eastAsia"/>
          <w:i/>
          <w:iCs/>
          <w:szCs w:val="32"/>
          <w:u w:val="single"/>
        </w:rPr>
      </w:pPr>
      <w:r>
        <w:rPr>
          <w:rFonts w:ascii="仿宋" w:eastAsia="仿宋" w:hAnsi="仿宋" w:cs="仿宋" w:hint="eastAsia"/>
          <w:b/>
          <w:bCs/>
          <w:i/>
          <w:iCs/>
          <w:szCs w:val="32"/>
          <w:u w:val="single"/>
        </w:rPr>
        <w:t>其他相关情况：</w:t>
      </w:r>
      <w:r>
        <w:rPr>
          <w:rFonts w:ascii="仿宋" w:eastAsia="仿宋" w:hAnsi="仿宋" w:cs="仿宋" w:hint="eastAsia"/>
          <w:i/>
          <w:iCs/>
          <w:szCs w:val="32"/>
          <w:u w:val="single"/>
        </w:rPr>
        <w:t>其他相关情况根据采购人的实际业务需求决定是否展开。如展开相关情况调研，可从相关产品认证、资质认证、国家地方标准、行业标准等进行定向调查。</w:t>
      </w:r>
    </w:p>
    <w:p w:rsidR="00DB69ED">
      <w:pPr>
        <w:spacing w:line="560" w:lineRule="exact"/>
        <w:ind w:firstLine="640" w:firstLineChars="200"/>
        <w:jc w:val="left"/>
        <w:rPr>
          <w:rFonts w:hAnsi="仿宋"/>
          <w:szCs w:val="32"/>
        </w:rPr>
      </w:pPr>
      <w:r>
        <w:rPr>
          <w:rFonts w:hAnsi="仿宋" w:hint="eastAsia"/>
          <w:szCs w:val="32"/>
        </w:rPr>
        <w:t>1.相关产业发展情况</w:t>
      </w:r>
    </w:p>
    <w:p w:rsidR="00DB69ED">
      <w:pPr>
        <w:spacing w:line="560" w:lineRule="exact"/>
        <w:ind w:firstLine="640" w:firstLineChars="200"/>
        <w:jc w:val="left"/>
        <w:rPr>
          <w:rFonts w:ascii="仿宋" w:eastAsia="仿宋" w:hAnsi="仿宋"/>
          <w:szCs w:val="32"/>
          <w:u w:val="single"/>
        </w:rPr>
      </w:pPr>
      <w:r>
        <w:rPr>
          <w:rFonts w:ascii="仿宋" w:eastAsia="仿宋" w:hAnsi="仿宋" w:hint="eastAsia"/>
          <w:szCs w:val="32"/>
          <w:u w:val="single"/>
        </w:rPr>
        <w:t xml:space="preserve">                                                </w:t>
      </w:r>
    </w:p>
    <w:p w:rsidR="00DB69ED">
      <w:pPr>
        <w:spacing w:line="560" w:lineRule="exact"/>
        <w:ind w:firstLine="640" w:firstLineChars="200"/>
        <w:jc w:val="left"/>
        <w:rPr>
          <w:rFonts w:hAnsi="仿宋"/>
          <w:szCs w:val="32"/>
        </w:rPr>
      </w:pPr>
      <w:r>
        <w:rPr>
          <w:rFonts w:hAnsi="仿宋" w:hint="eastAsia"/>
          <w:szCs w:val="32"/>
        </w:rPr>
        <w:t>2.市场供给情况</w:t>
      </w:r>
    </w:p>
    <w:p w:rsidR="00DB69ED">
      <w:pPr>
        <w:spacing w:line="560" w:lineRule="exact"/>
        <w:ind w:firstLine="640" w:firstLineChars="200"/>
        <w:jc w:val="left"/>
        <w:rPr>
          <w:rFonts w:ascii="仿宋" w:eastAsia="仿宋" w:hAnsi="仿宋"/>
          <w:szCs w:val="32"/>
          <w:u w:val="single"/>
        </w:rPr>
      </w:pPr>
      <w:r>
        <w:rPr>
          <w:rFonts w:ascii="仿宋" w:eastAsia="仿宋" w:hAnsi="仿宋" w:hint="eastAsia"/>
          <w:szCs w:val="32"/>
          <w:u w:val="single"/>
        </w:rPr>
        <w:t xml:space="preserve">                                                </w:t>
      </w:r>
    </w:p>
    <w:p w:rsidR="00DB69ED">
      <w:pPr>
        <w:spacing w:line="560" w:lineRule="exact"/>
        <w:ind w:firstLine="640" w:firstLineChars="200"/>
        <w:jc w:val="left"/>
        <w:rPr>
          <w:rFonts w:hAnsi="仿宋"/>
          <w:szCs w:val="32"/>
        </w:rPr>
      </w:pPr>
      <w:r>
        <w:rPr>
          <w:rFonts w:hAnsi="仿宋" w:hint="eastAsia"/>
          <w:szCs w:val="32"/>
        </w:rPr>
        <w:t>3.同类采购项目历史成交信息</w:t>
      </w:r>
    </w:p>
    <w:p w:rsidR="00DB69ED">
      <w:pPr>
        <w:spacing w:line="560" w:lineRule="exact"/>
        <w:ind w:firstLine="640" w:firstLineChars="200"/>
        <w:jc w:val="left"/>
        <w:rPr>
          <w:rFonts w:ascii="仿宋" w:eastAsia="仿宋" w:hAnsi="仿宋"/>
          <w:szCs w:val="32"/>
          <w:u w:val="single"/>
        </w:rPr>
      </w:pPr>
      <w:r>
        <w:rPr>
          <w:rFonts w:ascii="仿宋" w:eastAsia="仿宋" w:hAnsi="仿宋" w:hint="eastAsia"/>
          <w:szCs w:val="32"/>
          <w:u w:val="single"/>
        </w:rPr>
        <w:t xml:space="preserve">              </w:t>
      </w:r>
      <w:r>
        <w:rPr>
          <w:rFonts w:ascii="仿宋" w:eastAsia="仿宋" w:hAnsi="仿宋" w:hint="eastAsia"/>
          <w:szCs w:val="32"/>
          <w:u w:val="single"/>
        </w:rPr>
        <w:t xml:space="preserve">                                  </w:t>
      </w:r>
    </w:p>
    <w:p w:rsidR="00DB69ED">
      <w:pPr>
        <w:spacing w:line="560" w:lineRule="exact"/>
        <w:ind w:firstLine="640" w:firstLineChars="200"/>
        <w:jc w:val="left"/>
        <w:rPr>
          <w:rFonts w:hAnsi="仿宋"/>
          <w:szCs w:val="32"/>
        </w:rPr>
      </w:pPr>
      <w:r>
        <w:rPr>
          <w:rFonts w:hAnsi="仿宋" w:hint="eastAsia"/>
          <w:szCs w:val="32"/>
        </w:rPr>
        <w:t>4.可能涉及的运行维护、升级更新、备品备件、耗材等后续采购情况</w:t>
      </w:r>
    </w:p>
    <w:p w:rsidR="00DB69ED">
      <w:pPr>
        <w:spacing w:line="560" w:lineRule="exact"/>
        <w:ind w:firstLine="640" w:firstLineChars="200"/>
        <w:jc w:val="left"/>
        <w:rPr>
          <w:rFonts w:ascii="仿宋" w:eastAsia="仿宋" w:hAnsi="仿宋"/>
          <w:szCs w:val="32"/>
          <w:u w:val="single"/>
        </w:rPr>
      </w:pPr>
      <w:r>
        <w:rPr>
          <w:rFonts w:ascii="仿宋" w:eastAsia="仿宋" w:hAnsi="仿宋" w:hint="eastAsia"/>
          <w:szCs w:val="32"/>
          <w:u w:val="single"/>
        </w:rPr>
        <w:t xml:space="preserve">                                                </w:t>
      </w:r>
    </w:p>
    <w:p w:rsidR="00DB69ED">
      <w:pPr>
        <w:spacing w:line="560" w:lineRule="exact"/>
        <w:ind w:firstLine="640" w:firstLineChars="200"/>
        <w:jc w:val="left"/>
        <w:rPr>
          <w:rFonts w:hAnsi="仿宋"/>
          <w:szCs w:val="32"/>
        </w:rPr>
      </w:pPr>
      <w:r>
        <w:rPr>
          <w:rFonts w:hAnsi="仿宋" w:hint="eastAsia"/>
          <w:szCs w:val="32"/>
        </w:rPr>
        <w:t>5.其他相关情况</w:t>
      </w:r>
    </w:p>
    <w:p w:rsidR="00DB69ED">
      <w:pPr>
        <w:spacing w:line="560" w:lineRule="exact"/>
        <w:ind w:firstLine="640" w:firstLineChars="200"/>
        <w:jc w:val="left"/>
        <w:rPr>
          <w:rFonts w:ascii="楷体" w:eastAsia="楷体" w:hAnsi="楷体"/>
          <w:szCs w:val="32"/>
          <w:u w:val="single"/>
        </w:rPr>
      </w:pPr>
      <w:r>
        <w:rPr>
          <w:rFonts w:ascii="楷体" w:eastAsia="楷体" w:hAnsi="楷体" w:hint="eastAsia"/>
          <w:szCs w:val="32"/>
          <w:u w:val="single"/>
        </w:rPr>
        <w:t xml:space="preserve">                                                </w:t>
      </w:r>
    </w:p>
    <w:p w:rsidR="00DB69ED">
      <w:pPr>
        <w:spacing w:line="560" w:lineRule="exact"/>
        <w:ind w:firstLine="640" w:firstLineChars="200"/>
        <w:jc w:val="left"/>
        <w:rPr>
          <w:rFonts w:ascii="黑体" w:eastAsia="黑体" w:hAnsi="黑体"/>
          <w:szCs w:val="32"/>
        </w:rPr>
      </w:pPr>
      <w:r>
        <w:rPr>
          <w:rFonts w:ascii="黑体" w:eastAsia="黑体" w:hAnsi="黑体"/>
          <w:szCs w:val="32"/>
        </w:rPr>
        <w:t>二</w:t>
      </w:r>
      <w:r>
        <w:rPr>
          <w:rFonts w:ascii="黑体" w:eastAsia="黑体" w:hAnsi="黑体" w:hint="eastAsia"/>
          <w:szCs w:val="32"/>
        </w:rPr>
        <w:t>、需求清单</w:t>
      </w:r>
    </w:p>
    <w:p w:rsidR="00DB69ED">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确定采购需求应当明确实现项目目标的所有技术、商务要求，功能和质量指标的设置要充分考虑可能影响供应商报价和项目实施风险的因素。</w:t>
      </w:r>
    </w:p>
    <w:p w:rsidR="00DB69ED">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采购需求应当符合法律法规、政府采购政策和国家有关规定，符合国家强制性标准，遵循预算、资产和财务等相关管理制度规定，符合采购项目特点和实际需要。</w:t>
      </w:r>
    </w:p>
    <w:p w:rsidR="00DB69ED">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采购需求的内容应完整、明确，并考虑后续采购竞争性。采购项目涉及后续采购的，如大型装备等，要考虑兼容性要求。</w:t>
      </w:r>
    </w:p>
    <w:p w:rsidR="00DB69ED">
      <w:pPr>
        <w:spacing w:line="560" w:lineRule="exact"/>
        <w:ind w:firstLine="640" w:firstLineChars="200"/>
        <w:jc w:val="left"/>
        <w:rPr>
          <w:rFonts w:ascii="楷体_GB2312" w:eastAsia="楷体_GB2312" w:hAnsi="楷体" w:hint="eastAsia"/>
          <w:szCs w:val="32"/>
        </w:rPr>
      </w:pPr>
      <w:r>
        <w:rPr>
          <w:rFonts w:ascii="楷体_GB2312" w:eastAsia="楷体_GB2312" w:hAnsi="楷体" w:hint="eastAsia"/>
          <w:szCs w:val="32"/>
        </w:rPr>
        <w:t>（一）项目概况</w:t>
      </w:r>
    </w:p>
    <w:p w:rsidR="00DB69ED">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项目概况建议参考前期需求调查结果中的相关产业发展，从相关政策、产业发展、应用场景、需求描述及成果绩效等角度对于本次采购项目的进行简要描述。</w:t>
      </w:r>
    </w:p>
    <w:p w:rsidR="00DB69ED">
      <w:pPr>
        <w:spacing w:line="560" w:lineRule="exact"/>
        <w:ind w:firstLine="640" w:firstLineChars="200"/>
        <w:jc w:val="left"/>
        <w:rPr>
          <w:rFonts w:hAnsi="黑体"/>
          <w:szCs w:val="32"/>
          <w:u w:val="single"/>
        </w:rPr>
      </w:pPr>
      <w:r>
        <w:rPr>
          <w:rFonts w:hAnsi="黑体" w:hint="eastAsia"/>
          <w:szCs w:val="32"/>
          <w:u w:val="single"/>
        </w:rPr>
        <w:t xml:space="preserve">                                                 </w:t>
      </w:r>
    </w:p>
    <w:p w:rsidR="00DB69ED">
      <w:pPr>
        <w:spacing w:line="560" w:lineRule="exact"/>
        <w:ind w:firstLine="640" w:firstLineChars="200"/>
        <w:jc w:val="left"/>
        <w:rPr>
          <w:rFonts w:ascii="楷体_GB2312" w:eastAsia="楷体_GB2312" w:hAnsi="楷体"/>
          <w:szCs w:val="32"/>
        </w:rPr>
      </w:pPr>
      <w:r>
        <w:rPr>
          <w:rFonts w:ascii="楷体_GB2312" w:eastAsia="楷体_GB2312" w:hAnsi="楷体" w:hint="eastAsia"/>
          <w:szCs w:val="32"/>
        </w:rPr>
        <w:t>（二）采购项目预（概）算</w:t>
      </w:r>
    </w:p>
    <w:p w:rsidR="00DB69ED">
      <w:pPr>
        <w:spacing w:line="560" w:lineRule="exact"/>
        <w:ind w:firstLine="640" w:firstLineChars="200"/>
        <w:jc w:val="left"/>
        <w:rPr>
          <w:rFonts w:hAnsi="楷体" w:hint="eastAsia"/>
          <w:szCs w:val="32"/>
          <w:u w:val="single"/>
        </w:rPr>
      </w:pPr>
      <w:r>
        <w:rPr>
          <w:rFonts w:hAnsi="楷体" w:hint="eastAsia"/>
          <w:szCs w:val="32"/>
        </w:rPr>
        <w:t>总 预 算：</w:t>
      </w:r>
      <w:r>
        <w:rPr>
          <w:rFonts w:hAnsi="楷体" w:hint="eastAsia"/>
          <w:szCs w:val="32"/>
          <w:u w:val="single"/>
        </w:rPr>
        <w:t xml:space="preserve">              </w:t>
      </w:r>
    </w:p>
    <w:p w:rsidR="00DB69ED">
      <w:pPr>
        <w:spacing w:line="560" w:lineRule="exact"/>
        <w:ind w:firstLine="640" w:firstLineChars="200"/>
        <w:jc w:val="left"/>
        <w:rPr>
          <w:rFonts w:hAnsi="楷体" w:hint="eastAsia"/>
          <w:szCs w:val="32"/>
          <w:u w:val="single"/>
        </w:rPr>
      </w:pPr>
      <w:r>
        <w:rPr>
          <w:rFonts w:hAnsi="楷体" w:hint="eastAsia"/>
          <w:szCs w:val="32"/>
        </w:rPr>
        <w:t>包1预算：</w:t>
      </w:r>
      <w:r>
        <w:rPr>
          <w:rFonts w:hAnsi="楷体" w:hint="eastAsia"/>
          <w:szCs w:val="32"/>
          <w:u w:val="single"/>
        </w:rPr>
        <w:t xml:space="preserve">              </w:t>
      </w:r>
    </w:p>
    <w:p w:rsidR="00DB69ED">
      <w:pPr>
        <w:spacing w:line="560" w:lineRule="exact"/>
        <w:ind w:firstLine="640" w:firstLineChars="200"/>
        <w:jc w:val="left"/>
        <w:rPr>
          <w:rFonts w:hAnsi="楷体" w:hint="eastAsia"/>
          <w:szCs w:val="32"/>
          <w:u w:val="single"/>
        </w:rPr>
      </w:pPr>
      <w:r>
        <w:rPr>
          <w:rFonts w:hAnsi="楷体" w:hint="eastAsia"/>
          <w:szCs w:val="32"/>
        </w:rPr>
        <w:t>包2预算：</w:t>
      </w:r>
      <w:r>
        <w:rPr>
          <w:rFonts w:hAnsi="楷体" w:hint="eastAsia"/>
          <w:szCs w:val="32"/>
          <w:u w:val="single"/>
        </w:rPr>
        <w:t xml:space="preserve">              </w:t>
      </w:r>
    </w:p>
    <w:p w:rsidR="00DB69ED">
      <w:pPr>
        <w:spacing w:line="560" w:lineRule="exact"/>
        <w:ind w:firstLine="640" w:firstLineChars="200"/>
        <w:jc w:val="left"/>
        <w:rPr>
          <w:rFonts w:hAnsi="仿宋" w:hint="eastAsia"/>
          <w:szCs w:val="32"/>
        </w:rPr>
      </w:pPr>
      <w:r>
        <w:rPr>
          <w:rFonts w:hAnsi="仿宋" w:hint="eastAsia"/>
          <w:szCs w:val="32"/>
        </w:rPr>
        <w:t>……</w:t>
      </w:r>
    </w:p>
    <w:p w:rsidR="00DB69ED">
      <w:pPr>
        <w:spacing w:line="560" w:lineRule="exact"/>
        <w:ind w:firstLine="640" w:firstLineChars="200"/>
        <w:jc w:val="left"/>
        <w:rPr>
          <w:rFonts w:ascii="楷体_GB2312" w:eastAsia="楷体_GB2312" w:hAnsi="楷体" w:hint="eastAsia"/>
          <w:szCs w:val="32"/>
        </w:rPr>
      </w:pPr>
      <w:r>
        <w:rPr>
          <w:rFonts w:ascii="楷体_GB2312" w:eastAsia="楷体_GB2312" w:hAnsi="楷体" w:hint="eastAsia"/>
          <w:szCs w:val="32"/>
        </w:rPr>
        <w:t>（三）采购标的汇总表</w:t>
      </w:r>
    </w:p>
    <w:p w:rsidR="00DB69ED">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应按照有利于采购项目实施的原则，明确采购包或者合同分包要求。</w:t>
      </w:r>
    </w:p>
    <w:tbl>
      <w:tblPr>
        <w:tblStyle w:val="TableNormal"/>
        <w:tblW w:w="874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690"/>
        <w:gridCol w:w="1815"/>
        <w:gridCol w:w="1365"/>
        <w:gridCol w:w="855"/>
        <w:gridCol w:w="765"/>
        <w:gridCol w:w="840"/>
        <w:gridCol w:w="1719"/>
      </w:tblGrid>
      <w:tr>
        <w:tblPrEx>
          <w:tblW w:w="874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1017"/>
          <w:jc w:val="center"/>
        </w:trPr>
        <w:tc>
          <w:tcPr>
            <w:tcW w:w="699" w:type="dxa"/>
            <w:vAlign w:val="center"/>
          </w:tcPr>
          <w:p w:rsidR="00DB69ED">
            <w:pPr>
              <w:spacing w:line="560" w:lineRule="exact"/>
              <w:jc w:val="center"/>
              <w:rPr>
                <w:rFonts w:ascii="仿宋" w:eastAsia="仿宋" w:hAnsi="仿宋"/>
                <w:b/>
                <w:sz w:val="28"/>
                <w:szCs w:val="28"/>
              </w:rPr>
            </w:pPr>
            <w:r>
              <w:rPr>
                <w:rFonts w:ascii="仿宋" w:eastAsia="仿宋" w:hAnsi="仿宋" w:hint="eastAsia"/>
                <w:b/>
                <w:sz w:val="28"/>
                <w:szCs w:val="28"/>
              </w:rPr>
              <w:t>包号</w:t>
            </w:r>
          </w:p>
        </w:tc>
        <w:tc>
          <w:tcPr>
            <w:tcW w:w="690" w:type="dxa"/>
            <w:vAlign w:val="center"/>
          </w:tcPr>
          <w:p w:rsidR="00DB69ED">
            <w:pPr>
              <w:spacing w:line="560" w:lineRule="exact"/>
              <w:jc w:val="center"/>
              <w:rPr>
                <w:rFonts w:ascii="仿宋" w:eastAsia="仿宋" w:hAnsi="仿宋"/>
                <w:b/>
                <w:sz w:val="28"/>
                <w:szCs w:val="28"/>
              </w:rPr>
            </w:pPr>
            <w:r>
              <w:rPr>
                <w:rFonts w:ascii="仿宋" w:eastAsia="仿宋" w:hAnsi="仿宋" w:hint="eastAsia"/>
                <w:b/>
                <w:sz w:val="28"/>
                <w:szCs w:val="28"/>
              </w:rPr>
              <w:t>序号</w:t>
            </w:r>
          </w:p>
        </w:tc>
        <w:tc>
          <w:tcPr>
            <w:tcW w:w="1815" w:type="dxa"/>
            <w:vAlign w:val="center"/>
          </w:tcPr>
          <w:p w:rsidR="00DB69ED">
            <w:pPr>
              <w:spacing w:line="560" w:lineRule="exact"/>
              <w:jc w:val="center"/>
              <w:rPr>
                <w:rFonts w:ascii="仿宋" w:eastAsia="仿宋" w:hAnsi="仿宋"/>
                <w:b/>
                <w:sz w:val="28"/>
                <w:szCs w:val="28"/>
              </w:rPr>
            </w:pPr>
            <w:r>
              <w:rPr>
                <w:rFonts w:ascii="仿宋" w:eastAsia="仿宋" w:hAnsi="仿宋" w:hint="eastAsia"/>
                <w:b/>
                <w:sz w:val="28"/>
                <w:szCs w:val="28"/>
              </w:rPr>
              <w:t>标的名称</w:t>
            </w:r>
          </w:p>
        </w:tc>
        <w:tc>
          <w:tcPr>
            <w:tcW w:w="1365" w:type="dxa"/>
            <w:vAlign w:val="center"/>
          </w:tcPr>
          <w:p w:rsidR="00DB69ED">
            <w:pPr>
              <w:spacing w:line="560" w:lineRule="exact"/>
              <w:jc w:val="center"/>
              <w:rPr>
                <w:rFonts w:ascii="仿宋" w:eastAsia="仿宋" w:hAnsi="仿宋"/>
                <w:b/>
                <w:sz w:val="28"/>
                <w:szCs w:val="28"/>
              </w:rPr>
            </w:pPr>
            <w:r>
              <w:rPr>
                <w:rFonts w:ascii="仿宋" w:eastAsia="仿宋" w:hAnsi="仿宋" w:hint="eastAsia"/>
                <w:b/>
                <w:sz w:val="28"/>
                <w:szCs w:val="28"/>
              </w:rPr>
              <w:t>品目</w:t>
            </w:r>
          </w:p>
          <w:p w:rsidR="00DB69ED">
            <w:pPr>
              <w:spacing w:line="560" w:lineRule="exact"/>
              <w:jc w:val="center"/>
              <w:rPr>
                <w:rFonts w:ascii="仿宋" w:eastAsia="仿宋" w:hAnsi="仿宋"/>
                <w:b/>
                <w:sz w:val="28"/>
                <w:szCs w:val="28"/>
              </w:rPr>
            </w:pPr>
            <w:r>
              <w:rPr>
                <w:rFonts w:ascii="仿宋" w:eastAsia="仿宋" w:hAnsi="仿宋" w:hint="eastAsia"/>
                <w:b/>
                <w:sz w:val="28"/>
                <w:szCs w:val="28"/>
              </w:rPr>
              <w:t>分类编码</w:t>
            </w:r>
          </w:p>
        </w:tc>
        <w:tc>
          <w:tcPr>
            <w:tcW w:w="855" w:type="dxa"/>
            <w:vAlign w:val="center"/>
          </w:tcPr>
          <w:p w:rsidR="00DB69ED">
            <w:pPr>
              <w:spacing w:line="560" w:lineRule="exact"/>
              <w:jc w:val="center"/>
              <w:rPr>
                <w:rFonts w:ascii="仿宋" w:eastAsia="仿宋" w:hAnsi="仿宋"/>
                <w:b/>
                <w:sz w:val="28"/>
                <w:szCs w:val="28"/>
              </w:rPr>
            </w:pPr>
            <w:r>
              <w:rPr>
                <w:rFonts w:ascii="仿宋" w:eastAsia="仿宋" w:hAnsi="仿宋" w:hint="eastAsia"/>
                <w:b/>
                <w:sz w:val="28"/>
                <w:szCs w:val="28"/>
              </w:rPr>
              <w:t>计量</w:t>
            </w:r>
          </w:p>
          <w:p w:rsidR="00DB69ED">
            <w:pPr>
              <w:spacing w:line="560" w:lineRule="exact"/>
              <w:jc w:val="center"/>
              <w:rPr>
                <w:rFonts w:ascii="仿宋" w:eastAsia="仿宋" w:hAnsi="仿宋"/>
                <w:b/>
                <w:sz w:val="28"/>
                <w:szCs w:val="28"/>
              </w:rPr>
            </w:pPr>
            <w:r>
              <w:rPr>
                <w:rFonts w:ascii="仿宋" w:eastAsia="仿宋" w:hAnsi="仿宋" w:hint="eastAsia"/>
                <w:b/>
                <w:sz w:val="28"/>
                <w:szCs w:val="28"/>
              </w:rPr>
              <w:t>单位</w:t>
            </w:r>
          </w:p>
        </w:tc>
        <w:tc>
          <w:tcPr>
            <w:tcW w:w="765" w:type="dxa"/>
            <w:vAlign w:val="center"/>
          </w:tcPr>
          <w:p w:rsidR="00DB69ED">
            <w:pPr>
              <w:spacing w:line="560" w:lineRule="exact"/>
              <w:jc w:val="center"/>
              <w:rPr>
                <w:rFonts w:ascii="仿宋" w:eastAsia="仿宋" w:hAnsi="仿宋"/>
                <w:b/>
                <w:sz w:val="28"/>
                <w:szCs w:val="28"/>
              </w:rPr>
            </w:pPr>
            <w:r>
              <w:rPr>
                <w:rFonts w:ascii="仿宋" w:eastAsia="仿宋" w:hAnsi="仿宋" w:hint="eastAsia"/>
                <w:b/>
                <w:sz w:val="28"/>
                <w:szCs w:val="28"/>
              </w:rPr>
              <w:t>数量</w:t>
            </w:r>
          </w:p>
        </w:tc>
        <w:tc>
          <w:tcPr>
            <w:tcW w:w="840" w:type="dxa"/>
            <w:vAlign w:val="center"/>
          </w:tcPr>
          <w:p w:rsidR="00DB69ED">
            <w:pPr>
              <w:spacing w:line="560" w:lineRule="exact"/>
              <w:jc w:val="center"/>
              <w:rPr>
                <w:rFonts w:ascii="仿宋" w:eastAsia="仿宋" w:hAnsi="仿宋"/>
                <w:b/>
                <w:sz w:val="28"/>
                <w:szCs w:val="28"/>
              </w:rPr>
            </w:pPr>
            <w:r>
              <w:rPr>
                <w:rFonts w:ascii="仿宋" w:eastAsia="仿宋" w:hAnsi="仿宋" w:hint="eastAsia"/>
                <w:b/>
                <w:sz w:val="28"/>
                <w:szCs w:val="28"/>
              </w:rPr>
              <w:t>是否进口</w:t>
            </w:r>
          </w:p>
        </w:tc>
        <w:tc>
          <w:tcPr>
            <w:tcW w:w="1719" w:type="dxa"/>
            <w:vAlign w:val="center"/>
          </w:tcPr>
          <w:p w:rsidR="00DB69ED">
            <w:pPr>
              <w:spacing w:line="560" w:lineRule="exact"/>
              <w:jc w:val="center"/>
              <w:rPr>
                <w:rFonts w:ascii="仿宋" w:eastAsia="仿宋" w:hAnsi="仿宋" w:hint="eastAsia"/>
                <w:b/>
                <w:sz w:val="28"/>
                <w:szCs w:val="28"/>
              </w:rPr>
            </w:pPr>
            <w:r>
              <w:rPr>
                <w:rFonts w:ascii="仿宋" w:eastAsia="仿宋" w:hAnsi="仿宋" w:hint="eastAsia"/>
                <w:b/>
                <w:sz w:val="28"/>
                <w:szCs w:val="28"/>
              </w:rPr>
              <w:t xml:space="preserve">分包 </w:t>
            </w:r>
          </w:p>
          <w:p w:rsidR="00DB69ED">
            <w:pPr>
              <w:spacing w:line="560" w:lineRule="exact"/>
              <w:jc w:val="center"/>
              <w:rPr>
                <w:rFonts w:ascii="仿宋" w:eastAsia="仿宋" w:hAnsi="仿宋" w:hint="eastAsia"/>
                <w:b/>
                <w:sz w:val="28"/>
                <w:szCs w:val="28"/>
              </w:rPr>
            </w:pPr>
            <w:r>
              <w:rPr>
                <w:rFonts w:ascii="仿宋" w:eastAsia="仿宋" w:hAnsi="仿宋" w:hint="eastAsia"/>
                <w:b/>
                <w:sz w:val="28"/>
                <w:szCs w:val="28"/>
              </w:rPr>
              <w:t>要求</w:t>
            </w:r>
          </w:p>
        </w:tc>
      </w:tr>
      <w:tr>
        <w:tblPrEx>
          <w:tblW w:w="8748" w:type="dxa"/>
          <w:jc w:val="center"/>
          <w:tblInd w:w="0" w:type="dxa"/>
          <w:tblLayout w:type="fixed"/>
          <w:tblLook w:val="0000"/>
        </w:tblPrEx>
        <w:trPr>
          <w:cantSplit/>
          <w:trHeight w:val="520"/>
          <w:jc w:val="center"/>
        </w:trPr>
        <w:tc>
          <w:tcPr>
            <w:tcW w:w="699" w:type="dxa"/>
            <w:vAlign w:val="center"/>
          </w:tcPr>
          <w:p w:rsidR="00DB69ED">
            <w:pPr>
              <w:adjustRightInd w:val="0"/>
              <w:snapToGrid w:val="0"/>
              <w:spacing w:line="560" w:lineRule="exact"/>
              <w:jc w:val="center"/>
              <w:rPr>
                <w:rFonts w:ascii="仿宋" w:eastAsia="仿宋" w:hAnsi="仿宋"/>
                <w:sz w:val="28"/>
                <w:szCs w:val="28"/>
              </w:rPr>
            </w:pPr>
          </w:p>
        </w:tc>
        <w:tc>
          <w:tcPr>
            <w:tcW w:w="690" w:type="dxa"/>
            <w:vAlign w:val="center"/>
          </w:tcPr>
          <w:p w:rsidR="00DB69ED">
            <w:pPr>
              <w:adjustRightInd w:val="0"/>
              <w:snapToGrid w:val="0"/>
              <w:spacing w:line="560" w:lineRule="exact"/>
              <w:jc w:val="center"/>
              <w:rPr>
                <w:rFonts w:ascii="仿宋" w:eastAsia="仿宋" w:hAnsi="仿宋"/>
                <w:sz w:val="28"/>
                <w:szCs w:val="28"/>
              </w:rPr>
            </w:pPr>
          </w:p>
        </w:tc>
        <w:tc>
          <w:tcPr>
            <w:tcW w:w="1815" w:type="dxa"/>
            <w:vAlign w:val="center"/>
          </w:tcPr>
          <w:p w:rsidR="00DB69ED">
            <w:pPr>
              <w:adjustRightInd w:val="0"/>
              <w:snapToGrid w:val="0"/>
              <w:spacing w:line="560" w:lineRule="exact"/>
              <w:jc w:val="center"/>
              <w:rPr>
                <w:rFonts w:ascii="仿宋" w:eastAsia="仿宋" w:hAnsi="仿宋"/>
                <w:i/>
                <w:sz w:val="28"/>
                <w:szCs w:val="28"/>
                <w:u w:val="single"/>
              </w:rPr>
            </w:pPr>
            <w:r>
              <w:rPr>
                <w:rFonts w:ascii="仿宋" w:eastAsia="仿宋" w:hAnsi="仿宋" w:hint="eastAsia"/>
                <w:i/>
                <w:sz w:val="28"/>
                <w:szCs w:val="28"/>
                <w:u w:val="single"/>
              </w:rPr>
              <w:t>采购标的应与财政部制定的《政府采购品目分类目录》对应</w:t>
            </w:r>
          </w:p>
        </w:tc>
        <w:tc>
          <w:tcPr>
            <w:tcW w:w="1365" w:type="dxa"/>
            <w:vAlign w:val="center"/>
          </w:tcPr>
          <w:p w:rsidR="00DB69ED">
            <w:pPr>
              <w:adjustRightInd w:val="0"/>
              <w:snapToGrid w:val="0"/>
              <w:spacing w:line="560" w:lineRule="exact"/>
              <w:jc w:val="center"/>
              <w:rPr>
                <w:rFonts w:ascii="仿宋" w:eastAsia="仿宋" w:hAnsi="仿宋"/>
                <w:sz w:val="28"/>
                <w:szCs w:val="28"/>
              </w:rPr>
            </w:pPr>
          </w:p>
        </w:tc>
        <w:tc>
          <w:tcPr>
            <w:tcW w:w="855" w:type="dxa"/>
            <w:vAlign w:val="center"/>
          </w:tcPr>
          <w:p w:rsidR="00DB69ED">
            <w:pPr>
              <w:adjustRightInd w:val="0"/>
              <w:snapToGrid w:val="0"/>
              <w:spacing w:line="560" w:lineRule="exact"/>
              <w:jc w:val="center"/>
              <w:rPr>
                <w:rFonts w:ascii="仿宋" w:eastAsia="仿宋" w:hAnsi="仿宋"/>
                <w:sz w:val="28"/>
                <w:szCs w:val="28"/>
              </w:rPr>
            </w:pPr>
          </w:p>
        </w:tc>
        <w:tc>
          <w:tcPr>
            <w:tcW w:w="765" w:type="dxa"/>
            <w:vAlign w:val="center"/>
          </w:tcPr>
          <w:p w:rsidR="00DB69ED">
            <w:pPr>
              <w:adjustRightInd w:val="0"/>
              <w:snapToGrid w:val="0"/>
              <w:spacing w:line="560" w:lineRule="exact"/>
              <w:jc w:val="center"/>
              <w:rPr>
                <w:rFonts w:ascii="仿宋" w:eastAsia="仿宋" w:hAnsi="仿宋"/>
                <w:sz w:val="28"/>
                <w:szCs w:val="28"/>
              </w:rPr>
            </w:pPr>
          </w:p>
        </w:tc>
        <w:tc>
          <w:tcPr>
            <w:tcW w:w="840" w:type="dxa"/>
            <w:vAlign w:val="center"/>
          </w:tcPr>
          <w:p w:rsidR="00DB69ED">
            <w:pPr>
              <w:adjustRightInd w:val="0"/>
              <w:snapToGrid w:val="0"/>
              <w:spacing w:line="560" w:lineRule="exact"/>
              <w:jc w:val="center"/>
              <w:rPr>
                <w:rFonts w:ascii="仿宋" w:eastAsia="仿宋" w:hAnsi="仿宋"/>
                <w:sz w:val="28"/>
                <w:szCs w:val="28"/>
              </w:rPr>
            </w:pPr>
          </w:p>
        </w:tc>
        <w:tc>
          <w:tcPr>
            <w:tcW w:w="1719" w:type="dxa"/>
            <w:vAlign w:val="center"/>
          </w:tcPr>
          <w:p w:rsidR="00DB69ED">
            <w:pPr>
              <w:adjustRightInd w:val="0"/>
              <w:snapToGrid w:val="0"/>
              <w:spacing w:line="560" w:lineRule="exact"/>
              <w:jc w:val="center"/>
              <w:rPr>
                <w:rFonts w:ascii="仿宋" w:eastAsia="仿宋" w:hAnsi="仿宋" w:hint="eastAsia"/>
                <w:i/>
                <w:sz w:val="28"/>
                <w:szCs w:val="28"/>
                <w:u w:val="single"/>
              </w:rPr>
            </w:pPr>
            <w:r>
              <w:rPr>
                <w:rFonts w:ascii="仿宋" w:eastAsia="仿宋" w:hAnsi="仿宋" w:hint="eastAsia"/>
                <w:i/>
                <w:sz w:val="28"/>
                <w:szCs w:val="28"/>
                <w:u w:val="single"/>
              </w:rPr>
              <w:t>分包要求应</w:t>
            </w:r>
          </w:p>
          <w:p w:rsidR="00DB69ED">
            <w:pPr>
              <w:adjustRightInd w:val="0"/>
              <w:snapToGrid w:val="0"/>
              <w:spacing w:line="560" w:lineRule="exact"/>
              <w:jc w:val="center"/>
              <w:rPr>
                <w:rFonts w:ascii="仿宋" w:eastAsia="仿宋" w:hAnsi="仿宋" w:hint="eastAsia"/>
                <w:i/>
                <w:sz w:val="28"/>
                <w:szCs w:val="28"/>
                <w:u w:val="single"/>
              </w:rPr>
            </w:pPr>
            <w:r>
              <w:rPr>
                <w:rFonts w:ascii="仿宋" w:eastAsia="仿宋" w:hAnsi="仿宋" w:hint="eastAsia"/>
                <w:i/>
                <w:sz w:val="28"/>
                <w:szCs w:val="28"/>
                <w:u w:val="single"/>
              </w:rPr>
              <w:t>载明是否允</w:t>
            </w:r>
          </w:p>
          <w:p w:rsidR="00DB69ED">
            <w:pPr>
              <w:adjustRightInd w:val="0"/>
              <w:snapToGrid w:val="0"/>
              <w:spacing w:line="560" w:lineRule="exact"/>
              <w:jc w:val="center"/>
              <w:rPr>
                <w:rFonts w:ascii="仿宋" w:eastAsia="仿宋" w:hAnsi="仿宋" w:hint="eastAsia"/>
                <w:i/>
                <w:sz w:val="28"/>
                <w:szCs w:val="28"/>
                <w:u w:val="single"/>
              </w:rPr>
            </w:pPr>
            <w:r>
              <w:rPr>
                <w:rFonts w:ascii="仿宋" w:eastAsia="仿宋" w:hAnsi="仿宋" w:hint="eastAsia"/>
                <w:i/>
                <w:sz w:val="28"/>
                <w:szCs w:val="28"/>
                <w:u w:val="single"/>
              </w:rPr>
              <w:t>许中标（成</w:t>
            </w:r>
          </w:p>
          <w:p w:rsidR="00DB69ED">
            <w:pPr>
              <w:adjustRightInd w:val="0"/>
              <w:snapToGrid w:val="0"/>
              <w:spacing w:line="560" w:lineRule="exact"/>
              <w:jc w:val="center"/>
              <w:rPr>
                <w:rFonts w:ascii="仿宋" w:eastAsia="仿宋" w:hAnsi="仿宋" w:hint="eastAsia"/>
                <w:i/>
                <w:sz w:val="28"/>
                <w:szCs w:val="28"/>
                <w:u w:val="single"/>
              </w:rPr>
            </w:pPr>
            <w:r>
              <w:rPr>
                <w:rFonts w:ascii="仿宋" w:eastAsia="仿宋" w:hAnsi="仿宋" w:hint="eastAsia"/>
                <w:i/>
                <w:sz w:val="28"/>
                <w:szCs w:val="28"/>
                <w:u w:val="single"/>
              </w:rPr>
              <w:t>交）供应商将本项目的非主体、非关键性工作进行分包</w:t>
            </w:r>
          </w:p>
        </w:tc>
      </w:tr>
      <w:tr>
        <w:tblPrEx>
          <w:tblW w:w="8748" w:type="dxa"/>
          <w:jc w:val="center"/>
          <w:tblInd w:w="0" w:type="dxa"/>
          <w:tblLayout w:type="fixed"/>
          <w:tblLook w:val="0000"/>
        </w:tblPrEx>
        <w:trPr>
          <w:cantSplit/>
          <w:trHeight w:val="520"/>
          <w:jc w:val="center"/>
        </w:trPr>
        <w:tc>
          <w:tcPr>
            <w:tcW w:w="699" w:type="dxa"/>
            <w:vAlign w:val="center"/>
          </w:tcPr>
          <w:p w:rsidR="00DB69ED">
            <w:pPr>
              <w:adjustRightInd w:val="0"/>
              <w:snapToGrid w:val="0"/>
              <w:spacing w:line="560" w:lineRule="exact"/>
              <w:jc w:val="center"/>
              <w:rPr>
                <w:rFonts w:ascii="仿宋" w:eastAsia="仿宋" w:hAnsi="仿宋"/>
                <w:sz w:val="28"/>
                <w:szCs w:val="28"/>
              </w:rPr>
            </w:pPr>
            <w:r>
              <w:rPr>
                <w:rFonts w:ascii="仿宋" w:eastAsia="仿宋" w:hAnsi="仿宋" w:hint="eastAsia"/>
                <w:sz w:val="28"/>
                <w:szCs w:val="28"/>
              </w:rPr>
              <w:t>……</w:t>
            </w:r>
          </w:p>
        </w:tc>
        <w:tc>
          <w:tcPr>
            <w:tcW w:w="690" w:type="dxa"/>
            <w:vAlign w:val="center"/>
          </w:tcPr>
          <w:p w:rsidR="00DB69ED">
            <w:pPr>
              <w:adjustRightInd w:val="0"/>
              <w:snapToGrid w:val="0"/>
              <w:spacing w:line="560" w:lineRule="exact"/>
              <w:jc w:val="center"/>
              <w:rPr>
                <w:rFonts w:ascii="仿宋" w:eastAsia="仿宋" w:hAnsi="仿宋"/>
                <w:sz w:val="28"/>
                <w:szCs w:val="28"/>
              </w:rPr>
            </w:pPr>
            <w:r>
              <w:rPr>
                <w:rFonts w:ascii="仿宋" w:eastAsia="仿宋" w:hAnsi="仿宋" w:hint="eastAsia"/>
                <w:sz w:val="28"/>
                <w:szCs w:val="28"/>
              </w:rPr>
              <w:t>……</w:t>
            </w:r>
          </w:p>
        </w:tc>
        <w:tc>
          <w:tcPr>
            <w:tcW w:w="1815" w:type="dxa"/>
            <w:vAlign w:val="center"/>
          </w:tcPr>
          <w:p w:rsidR="00DB69ED">
            <w:pPr>
              <w:adjustRightInd w:val="0"/>
              <w:snapToGrid w:val="0"/>
              <w:spacing w:line="560" w:lineRule="exact"/>
              <w:jc w:val="center"/>
              <w:rPr>
                <w:rFonts w:ascii="仿宋" w:eastAsia="仿宋" w:hAnsi="仿宋"/>
                <w:i/>
                <w:sz w:val="28"/>
                <w:szCs w:val="28"/>
                <w:u w:val="single"/>
              </w:rPr>
            </w:pPr>
            <w:r>
              <w:rPr>
                <w:rFonts w:ascii="仿宋" w:eastAsia="仿宋" w:hAnsi="仿宋" w:hint="eastAsia"/>
                <w:sz w:val="28"/>
                <w:szCs w:val="28"/>
              </w:rPr>
              <w:t>……</w:t>
            </w:r>
          </w:p>
        </w:tc>
        <w:tc>
          <w:tcPr>
            <w:tcW w:w="1365" w:type="dxa"/>
            <w:vAlign w:val="center"/>
          </w:tcPr>
          <w:p w:rsidR="00DB69ED">
            <w:pPr>
              <w:adjustRightInd w:val="0"/>
              <w:snapToGrid w:val="0"/>
              <w:spacing w:line="560" w:lineRule="exact"/>
              <w:jc w:val="center"/>
              <w:rPr>
                <w:rFonts w:ascii="仿宋" w:eastAsia="仿宋" w:hAnsi="仿宋"/>
                <w:sz w:val="28"/>
                <w:szCs w:val="28"/>
              </w:rPr>
            </w:pPr>
            <w:r>
              <w:rPr>
                <w:rFonts w:ascii="仿宋" w:eastAsia="仿宋" w:hAnsi="仿宋" w:hint="eastAsia"/>
                <w:sz w:val="28"/>
                <w:szCs w:val="28"/>
              </w:rPr>
              <w:t>……</w:t>
            </w:r>
          </w:p>
        </w:tc>
        <w:tc>
          <w:tcPr>
            <w:tcW w:w="855" w:type="dxa"/>
            <w:vAlign w:val="center"/>
          </w:tcPr>
          <w:p w:rsidR="00DB69ED">
            <w:pPr>
              <w:adjustRightInd w:val="0"/>
              <w:snapToGrid w:val="0"/>
              <w:spacing w:line="560" w:lineRule="exact"/>
              <w:jc w:val="center"/>
              <w:rPr>
                <w:rFonts w:ascii="仿宋" w:eastAsia="仿宋" w:hAnsi="仿宋"/>
                <w:sz w:val="28"/>
                <w:szCs w:val="28"/>
              </w:rPr>
            </w:pPr>
            <w:r>
              <w:rPr>
                <w:rFonts w:ascii="仿宋" w:eastAsia="仿宋" w:hAnsi="仿宋" w:hint="eastAsia"/>
                <w:sz w:val="28"/>
                <w:szCs w:val="28"/>
              </w:rPr>
              <w:t>……</w:t>
            </w:r>
          </w:p>
        </w:tc>
        <w:tc>
          <w:tcPr>
            <w:tcW w:w="765" w:type="dxa"/>
            <w:vAlign w:val="center"/>
          </w:tcPr>
          <w:p w:rsidR="00DB69ED">
            <w:pPr>
              <w:adjustRightInd w:val="0"/>
              <w:snapToGrid w:val="0"/>
              <w:spacing w:line="560" w:lineRule="exact"/>
              <w:jc w:val="center"/>
              <w:rPr>
                <w:rFonts w:ascii="仿宋" w:eastAsia="仿宋" w:hAnsi="仿宋"/>
                <w:sz w:val="28"/>
                <w:szCs w:val="28"/>
              </w:rPr>
            </w:pPr>
            <w:r>
              <w:rPr>
                <w:rFonts w:ascii="仿宋" w:eastAsia="仿宋" w:hAnsi="仿宋" w:hint="eastAsia"/>
                <w:sz w:val="28"/>
                <w:szCs w:val="28"/>
              </w:rPr>
              <w:t>……</w:t>
            </w:r>
          </w:p>
        </w:tc>
        <w:tc>
          <w:tcPr>
            <w:tcW w:w="840" w:type="dxa"/>
            <w:vAlign w:val="center"/>
          </w:tcPr>
          <w:p w:rsidR="00DB69ED">
            <w:pPr>
              <w:adjustRightInd w:val="0"/>
              <w:snapToGrid w:val="0"/>
              <w:spacing w:line="560" w:lineRule="exact"/>
              <w:jc w:val="center"/>
              <w:rPr>
                <w:rFonts w:ascii="仿宋" w:eastAsia="仿宋" w:hAnsi="仿宋"/>
                <w:sz w:val="28"/>
                <w:szCs w:val="28"/>
              </w:rPr>
            </w:pPr>
            <w:r>
              <w:rPr>
                <w:rFonts w:ascii="仿宋" w:eastAsia="仿宋" w:hAnsi="仿宋" w:hint="eastAsia"/>
                <w:sz w:val="28"/>
                <w:szCs w:val="28"/>
              </w:rPr>
              <w:t>……</w:t>
            </w:r>
          </w:p>
        </w:tc>
        <w:tc>
          <w:tcPr>
            <w:tcW w:w="1719" w:type="dxa"/>
            <w:vAlign w:val="center"/>
          </w:tcPr>
          <w:p w:rsidR="00DB69ED">
            <w:pPr>
              <w:adjustRightInd w:val="0"/>
              <w:snapToGrid w:val="0"/>
              <w:spacing w:line="560" w:lineRule="exact"/>
              <w:jc w:val="center"/>
              <w:rPr>
                <w:rFonts w:ascii="仿宋" w:eastAsia="仿宋" w:hAnsi="仿宋" w:hint="eastAsia"/>
                <w:sz w:val="28"/>
                <w:szCs w:val="28"/>
              </w:rPr>
            </w:pPr>
          </w:p>
        </w:tc>
      </w:tr>
    </w:tbl>
    <w:p w:rsidR="00DB69ED">
      <w:pPr>
        <w:spacing w:line="560" w:lineRule="exact"/>
        <w:ind w:firstLine="640" w:firstLineChars="200"/>
        <w:jc w:val="left"/>
        <w:rPr>
          <w:rFonts w:hAnsi="黑体"/>
          <w:i/>
          <w:szCs w:val="32"/>
          <w:u w:val="single"/>
        </w:rPr>
      </w:pPr>
    </w:p>
    <w:p w:rsidR="00DB69ED">
      <w:pPr>
        <w:spacing w:line="560" w:lineRule="exact"/>
        <w:ind w:firstLine="640" w:firstLineChars="200"/>
        <w:jc w:val="left"/>
        <w:rPr>
          <w:rFonts w:ascii="楷体_GB2312" w:eastAsia="楷体_GB2312" w:hAnsi="楷体"/>
          <w:szCs w:val="32"/>
        </w:rPr>
      </w:pPr>
      <w:r>
        <w:rPr>
          <w:rFonts w:ascii="楷体_GB2312" w:eastAsia="楷体_GB2312" w:hAnsi="楷体" w:hint="eastAsia"/>
          <w:szCs w:val="32"/>
        </w:rPr>
        <w:t>（四）技术商务要求</w:t>
      </w:r>
    </w:p>
    <w:p w:rsidR="00DB69ED">
      <w:pPr>
        <w:spacing w:line="560" w:lineRule="exact"/>
        <w:ind w:firstLine="640" w:firstLineChars="200"/>
        <w:jc w:val="left"/>
        <w:rPr>
          <w:rFonts w:hAnsi="仿宋" w:hint="eastAsia"/>
          <w:szCs w:val="32"/>
        </w:rPr>
      </w:pPr>
      <w:r>
        <w:rPr>
          <w:rFonts w:hAnsi="仿宋" w:hint="eastAsia"/>
          <w:szCs w:val="32"/>
        </w:rPr>
        <w:t>1.包1</w:t>
      </w:r>
    </w:p>
    <w:p w:rsidR="00DB69ED">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技术要求和商务要求应当客观，量化指标应当明确相应等次，有连续区间的按照区间划分等次。需由供应商提供设计方案、解决方案或者组织方案的采购项目，应当说明采购标的的功能、应用场景、目标等基本要求，并尽可能明确其中的客观、量化指标。</w:t>
      </w:r>
    </w:p>
    <w:p w:rsidR="00DB69ED">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采购需求可以直接引用相关国家标准、行业标准、地方标准等标准、规范，也可以根据项目目标提出更高的技术要求。</w:t>
      </w:r>
    </w:p>
    <w:p w:rsidR="00DB69ED">
      <w:pPr>
        <w:spacing w:line="560" w:lineRule="exact"/>
        <w:ind w:firstLine="640" w:firstLineChars="200"/>
        <w:jc w:val="left"/>
        <w:rPr>
          <w:rFonts w:hAnsi="仿宋"/>
          <w:szCs w:val="32"/>
        </w:rPr>
      </w:pPr>
      <w:r>
        <w:rPr>
          <w:rFonts w:hAnsi="仿宋" w:hint="eastAsia"/>
          <w:szCs w:val="32"/>
        </w:rPr>
        <w:t>（1）技术要求</w:t>
      </w:r>
    </w:p>
    <w:p w:rsidR="00DB69ED">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技术要求是指对采购标的的功能和质量要求，包括性 能、材料、结构、外观、安全，或者服务内容和标准等。功能和质量指标的设置要充分考虑可能影响供应商报价和项目实施风险的因素。</w:t>
      </w:r>
    </w:p>
    <w:p w:rsidR="00DB69ED">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除单一来源采购项目外，技术要求不得指向特定的专利、商标、品牌、技术路线等。</w:t>
      </w:r>
    </w:p>
    <w:p w:rsidR="00DB69ED">
      <w:pPr>
        <w:spacing w:line="560" w:lineRule="exact"/>
        <w:ind w:firstLine="640" w:firstLineChars="200"/>
        <w:jc w:val="left"/>
        <w:rPr>
          <w:rFonts w:hAnsi="仿宋" w:hint="eastAsia"/>
          <w:szCs w:val="32"/>
        </w:rPr>
      </w:pPr>
      <w:r>
        <w:rPr>
          <w:rFonts w:hAnsi="仿宋" w:hint="eastAsia"/>
          <w:szCs w:val="32"/>
        </w:rPr>
        <w:t>（2）商务要求</w:t>
      </w:r>
    </w:p>
    <w:p w:rsidR="00DB69ED">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商务要求是指取得采购标的的时间、地点、财务和服务要求，包括交付（实施）的时间（期限）和地点（范围）， 付款条件（进度和方式），包装和运输，售后服务，保险等。采购项目涉及采购标的的知识产权归属、处理的，如订购、 设计、定制开发的信息化建设项目等，应当约定知识产权的归属 和处理方式。</w:t>
      </w:r>
    </w:p>
    <w:p w:rsidR="00DB69ED">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采购项目涉及运行维护、升级更新、备品备件及耗材的，可结合需求调查结果和项目实际特点进行细化。如人员配置、运维期限、应急保障、升级方案，以及备品备件和耗材的产品型号、规格、参数要求等。</w:t>
      </w:r>
    </w:p>
    <w:p w:rsidR="00DB69ED">
      <w:pPr>
        <w:spacing w:line="560" w:lineRule="exact"/>
        <w:ind w:firstLine="960" w:firstLineChars="300"/>
        <w:jc w:val="left"/>
        <w:rPr>
          <w:rFonts w:hAnsi="仿宋"/>
          <w:szCs w:val="32"/>
        </w:rPr>
      </w:pPr>
      <w:r>
        <w:rPr>
          <w:rFonts w:hAnsi="仿宋" w:hint="eastAsia"/>
          <w:szCs w:val="32"/>
        </w:rPr>
        <w:t>2.包2</w:t>
      </w:r>
    </w:p>
    <w:p w:rsidR="00DB69ED">
      <w:pPr>
        <w:spacing w:line="560" w:lineRule="exact"/>
        <w:ind w:firstLine="640" w:firstLineChars="200"/>
        <w:jc w:val="left"/>
        <w:rPr>
          <w:rFonts w:hAnsi="仿宋"/>
          <w:szCs w:val="32"/>
        </w:rPr>
      </w:pPr>
      <w:r>
        <w:rPr>
          <w:rFonts w:hAnsi="仿宋" w:hint="eastAsia"/>
          <w:szCs w:val="32"/>
        </w:rPr>
        <w:t>（1）技术要求</w:t>
      </w:r>
    </w:p>
    <w:p w:rsidR="00DB69ED">
      <w:pPr>
        <w:spacing w:line="560" w:lineRule="exact"/>
        <w:ind w:firstLine="640" w:firstLineChars="200"/>
        <w:jc w:val="left"/>
        <w:rPr>
          <w:rFonts w:ascii="仿宋" w:eastAsia="仿宋" w:hAnsi="仿宋"/>
          <w:szCs w:val="32"/>
          <w:u w:val="single"/>
        </w:rPr>
      </w:pPr>
      <w:r>
        <w:rPr>
          <w:rFonts w:ascii="仿宋" w:eastAsia="仿宋" w:hAnsi="仿宋" w:hint="eastAsia"/>
          <w:szCs w:val="32"/>
          <w:u w:val="single"/>
        </w:rPr>
        <w:t xml:space="preserve">                                                 </w:t>
      </w:r>
    </w:p>
    <w:p w:rsidR="00DB69ED">
      <w:pPr>
        <w:spacing w:line="560" w:lineRule="exact"/>
        <w:ind w:firstLine="640" w:firstLineChars="200"/>
        <w:jc w:val="left"/>
        <w:rPr>
          <w:rFonts w:hAnsi="仿宋"/>
          <w:szCs w:val="32"/>
        </w:rPr>
      </w:pPr>
      <w:r>
        <w:rPr>
          <w:rFonts w:hAnsi="仿宋" w:hint="eastAsia"/>
          <w:szCs w:val="32"/>
        </w:rPr>
        <w:t>（2）商务要求</w:t>
      </w:r>
    </w:p>
    <w:p w:rsidR="00DB69ED">
      <w:pPr>
        <w:spacing w:line="560" w:lineRule="exact"/>
        <w:ind w:firstLine="640" w:firstLineChars="200"/>
        <w:jc w:val="left"/>
        <w:rPr>
          <w:rFonts w:ascii="仿宋" w:eastAsia="仿宋" w:hAnsi="仿宋"/>
          <w:szCs w:val="32"/>
          <w:u w:val="single"/>
        </w:rPr>
      </w:pPr>
      <w:r>
        <w:rPr>
          <w:rFonts w:ascii="仿宋" w:eastAsia="仿宋" w:hAnsi="仿宋" w:hint="eastAsia"/>
          <w:szCs w:val="32"/>
          <w:u w:val="single"/>
        </w:rPr>
        <w:t xml:space="preserve">                                                 </w:t>
      </w:r>
    </w:p>
    <w:p w:rsidR="00DB69ED">
      <w:pPr>
        <w:spacing w:line="560" w:lineRule="exact"/>
        <w:ind w:firstLine="640" w:firstLineChars="200"/>
        <w:jc w:val="left"/>
      </w:pPr>
      <w:r>
        <w:rPr>
          <w:rFonts w:ascii="仿宋" w:eastAsia="仿宋" w:hAnsi="仿宋" w:hint="eastAsia"/>
          <w:szCs w:val="32"/>
        </w:rPr>
        <w:t>……</w:t>
      </w:r>
    </w:p>
    <w:sectPr>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微软雅黑"/>
    <w:panose1 w:val="02010609030101010101"/>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9ED">
    <w:pPr>
      <w:pStyle w:val="Footer"/>
      <w:ind w:firstLine="280" w:firstLineChars="10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9ED">
    <w:pPr>
      <w:pStyle w:val="Footer"/>
      <w:ind w:right="280"/>
      <w:jc w:val="right"/>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421F9E" w:rsidR="00421F9E">
      <w:rPr>
        <w:rFonts w:ascii="宋体" w:hAnsi="宋体"/>
        <w:noProof/>
        <w:sz w:val="28"/>
        <w:szCs w:val="28"/>
        <w:lang w:val="zh-CN"/>
      </w:rPr>
      <w:t>1</w:t>
    </w:r>
    <w:r>
      <w:rPr>
        <w:rFonts w:ascii="宋体" w:hAnsi="宋体"/>
        <w:sz w:val="28"/>
        <w:szCs w:val="28"/>
      </w:rPr>
      <w:fldChar w:fldCharType="end"/>
    </w:r>
    <w:r>
      <w:rPr>
        <w:rFonts w:ascii="宋体" w:hAnsi="宋体"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9ED">
    <w:pPr>
      <w:pStyle w:val="Footer"/>
      <w:wordWrap w:val="0"/>
      <w:jc w:val="right"/>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421F9E" w:rsidR="00421F9E">
      <w:rPr>
        <w:rFonts w:ascii="宋体" w:hAnsi="宋体"/>
        <w:noProof/>
        <w:sz w:val="28"/>
        <w:szCs w:val="28"/>
        <w:lang w:val="zh-CN"/>
      </w:rPr>
      <w:t>9</w:t>
    </w:r>
    <w:r>
      <w:rPr>
        <w:rFonts w:ascii="宋体" w:hAnsi="宋体"/>
        <w:sz w:val="28"/>
        <w:szCs w:val="28"/>
      </w:rPr>
      <w:fldChar w:fldCharType="end"/>
    </w:r>
    <w:r>
      <w:rPr>
        <w:rFonts w:ascii="宋体" w:hAnsi="宋体" w:hint="eastAsia"/>
        <w:sz w:val="28"/>
        <w:szCs w:val="28"/>
      </w:rPr>
      <w:t>—</w:t>
    </w:r>
    <w:r>
      <w:rPr>
        <w:rFonts w:ascii="宋体" w:hAnsi="宋体" w:hint="eastAsia"/>
        <w:sz w:val="28"/>
        <w:szCs w:val="28"/>
      </w:rPr>
      <w:t xml:space="preserve">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en-US" w:val="([{·‘“〈《「『【〔〖（．［｛￡￥"/>
  <w:noLineBreaksBefore w:lang="en-US" w:val="!),.:;?]}¨·ˇˉ―‖’”…∶、。〃々〉》」』】〕〗！＂＇），．：；？］｀｜｝～￠"/>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1FBB9776"/>
    <w:rsid w:val="00421F9E"/>
    <w:rsid w:val="00DB69ED"/>
    <w:rsid w:val="1FBB9776"/>
    <w:rsid w:val="73DB711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qFormat="1"/>
    <w:lsdException w:name="annotation text" w:semiHidden="0" w:uiPriority="0" w:unhideWhenUsed="0"/>
    <w:lsdException w:name="header" w:semiHidden="0" w:uiPriority="0" w:unhideWhenUsed="0"/>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ootnoteText"/>
    <w:qFormat/>
    <w:pPr>
      <w:widowControl w:val="0"/>
      <w:jc w:val="both"/>
    </w:pPr>
    <w:rPr>
      <w:rFonts w:ascii="仿宋_GB2312" w:eastAsia="仿宋_GB2312" w:hAnsi="新宋体"/>
      <w:kern w:val="2"/>
      <w:sz w:val="32"/>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qFormat/>
    <w:pPr>
      <w:snapToGrid w:val="0"/>
      <w:jc w:val="left"/>
    </w:pPr>
    <w:rPr>
      <w:sz w:val="18"/>
      <w:szCs w:val="18"/>
    </w:rPr>
  </w:style>
  <w:style w:type="paragraph" w:styleId="Footer">
    <w:name w:val="footer"/>
    <w:basedOn w:val="Normal"/>
    <w:uiPriority w:val="99"/>
    <w:qFormat/>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1</TotalTime>
  <Pages>9</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Administrator</cp:lastModifiedBy>
  <cp:revision>2</cp:revision>
  <dcterms:created xsi:type="dcterms:W3CDTF">2022-06-16T09:31:00Z</dcterms:created>
  <dcterms:modified xsi:type="dcterms:W3CDTF">2022-06-16T09:31:00Z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