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7BF" w:rsidRPr="00CF3517" w:rsidRDefault="001967BF" w:rsidP="001967BF">
      <w:pPr>
        <w:rPr>
          <w:rFonts w:ascii="仿宋" w:eastAsia="仿宋" w:hAnsi="仿宋"/>
          <w:color w:val="000000" w:themeColor="text1"/>
          <w:sz w:val="84"/>
          <w:szCs w:val="84"/>
          <w:u w:val="single"/>
        </w:rPr>
      </w:pPr>
      <w:bookmarkStart w:id="0" w:name="_GoBack"/>
      <w:bookmarkEnd w:id="0"/>
    </w:p>
    <w:p w:rsidR="001967BF" w:rsidRPr="00CF3517" w:rsidRDefault="001967BF" w:rsidP="001967BF">
      <w:pPr>
        <w:rPr>
          <w:rFonts w:ascii="仿宋" w:eastAsia="仿宋" w:hAnsi="仿宋"/>
          <w:color w:val="000000" w:themeColor="text1"/>
          <w:sz w:val="84"/>
          <w:szCs w:val="84"/>
          <w:u w:val="single"/>
        </w:rPr>
      </w:pPr>
    </w:p>
    <w:p w:rsidR="001967BF" w:rsidRPr="00CF3517" w:rsidRDefault="001967BF" w:rsidP="001967BF">
      <w:pPr>
        <w:rPr>
          <w:rFonts w:ascii="仿宋" w:eastAsia="仿宋" w:hAnsi="仿宋"/>
          <w:color w:val="000000" w:themeColor="text1"/>
          <w:sz w:val="84"/>
          <w:szCs w:val="84"/>
          <w:u w:val="single"/>
        </w:rPr>
      </w:pPr>
    </w:p>
    <w:p w:rsidR="001967BF" w:rsidRPr="00CF3517" w:rsidRDefault="001967BF" w:rsidP="001967BF">
      <w:pPr>
        <w:rPr>
          <w:rFonts w:ascii="仿宋" w:eastAsia="仿宋" w:hAnsi="仿宋"/>
          <w:color w:val="000000" w:themeColor="text1"/>
          <w:sz w:val="84"/>
          <w:szCs w:val="84"/>
          <w:u w:val="single"/>
        </w:rPr>
      </w:pPr>
    </w:p>
    <w:p w:rsidR="001967BF" w:rsidRPr="005D3A29" w:rsidRDefault="001967BF" w:rsidP="00476245">
      <w:pPr>
        <w:jc w:val="center"/>
        <w:rPr>
          <w:rFonts w:asciiTheme="majorEastAsia" w:eastAsiaTheme="majorEastAsia" w:hAnsiTheme="majorEastAsia"/>
          <w:b/>
          <w:color w:val="000000" w:themeColor="text1"/>
          <w:sz w:val="52"/>
          <w:szCs w:val="52"/>
        </w:rPr>
      </w:pPr>
      <w:r w:rsidRPr="005D3A29">
        <w:rPr>
          <w:rFonts w:asciiTheme="majorEastAsia" w:eastAsiaTheme="majorEastAsia" w:hAnsiTheme="majorEastAsia" w:hint="eastAsia"/>
          <w:b/>
          <w:color w:val="000000" w:themeColor="text1"/>
          <w:sz w:val="52"/>
          <w:szCs w:val="52"/>
        </w:rPr>
        <w:t>202</w:t>
      </w:r>
      <w:r w:rsidR="00F84829" w:rsidRPr="005D3A29">
        <w:rPr>
          <w:rFonts w:asciiTheme="majorEastAsia" w:eastAsiaTheme="majorEastAsia" w:hAnsiTheme="majorEastAsia"/>
          <w:b/>
          <w:color w:val="000000" w:themeColor="text1"/>
          <w:sz w:val="52"/>
          <w:szCs w:val="52"/>
        </w:rPr>
        <w:t>1</w:t>
      </w:r>
      <w:r w:rsidRPr="005D3A29">
        <w:rPr>
          <w:rFonts w:asciiTheme="majorEastAsia" w:eastAsiaTheme="majorEastAsia" w:hAnsiTheme="majorEastAsia" w:hint="eastAsia"/>
          <w:b/>
          <w:color w:val="000000" w:themeColor="text1"/>
          <w:sz w:val="52"/>
          <w:szCs w:val="52"/>
        </w:rPr>
        <w:t>年海南师范大学（本级）预算</w:t>
      </w:r>
    </w:p>
    <w:p w:rsidR="001967BF" w:rsidRPr="005D3A29" w:rsidRDefault="001967BF" w:rsidP="001967BF">
      <w:pPr>
        <w:ind w:firstLine="1680"/>
        <w:jc w:val="center"/>
        <w:rPr>
          <w:rFonts w:ascii="仿宋" w:eastAsia="仿宋" w:hAnsi="仿宋"/>
          <w:b/>
          <w:color w:val="000000" w:themeColor="text1"/>
          <w:sz w:val="84"/>
          <w:szCs w:val="84"/>
        </w:rPr>
      </w:pPr>
    </w:p>
    <w:p w:rsidR="001967BF" w:rsidRPr="005D3A29" w:rsidRDefault="001967BF" w:rsidP="001967BF">
      <w:pPr>
        <w:ind w:firstLine="1680"/>
        <w:jc w:val="center"/>
        <w:rPr>
          <w:rFonts w:ascii="仿宋" w:eastAsia="仿宋" w:hAnsi="仿宋"/>
          <w:color w:val="000000" w:themeColor="text1"/>
          <w:sz w:val="84"/>
          <w:szCs w:val="84"/>
        </w:rPr>
      </w:pPr>
    </w:p>
    <w:p w:rsidR="001967BF" w:rsidRPr="005D3A29" w:rsidRDefault="001967BF" w:rsidP="001967BF">
      <w:pPr>
        <w:ind w:firstLine="1680"/>
        <w:jc w:val="center"/>
        <w:rPr>
          <w:rFonts w:ascii="仿宋" w:eastAsia="仿宋" w:hAnsi="仿宋"/>
          <w:color w:val="000000" w:themeColor="text1"/>
          <w:sz w:val="84"/>
          <w:szCs w:val="84"/>
        </w:rPr>
      </w:pPr>
    </w:p>
    <w:p w:rsidR="001967BF" w:rsidRPr="005D3A29" w:rsidRDefault="001967BF" w:rsidP="001967BF">
      <w:pPr>
        <w:ind w:firstLine="1680"/>
        <w:jc w:val="center"/>
        <w:rPr>
          <w:rFonts w:ascii="仿宋" w:eastAsia="仿宋" w:hAnsi="仿宋"/>
          <w:color w:val="000000" w:themeColor="text1"/>
          <w:sz w:val="84"/>
          <w:szCs w:val="84"/>
        </w:rPr>
      </w:pPr>
    </w:p>
    <w:p w:rsidR="00527EB4" w:rsidRPr="005D3A29" w:rsidRDefault="00527EB4" w:rsidP="001967BF">
      <w:pPr>
        <w:ind w:firstLine="1680"/>
        <w:jc w:val="center"/>
        <w:rPr>
          <w:rFonts w:ascii="仿宋" w:eastAsia="仿宋" w:hAnsi="仿宋"/>
          <w:color w:val="000000" w:themeColor="text1"/>
          <w:sz w:val="84"/>
          <w:szCs w:val="84"/>
        </w:rPr>
      </w:pPr>
    </w:p>
    <w:p w:rsidR="00527EB4" w:rsidRPr="005D3A29" w:rsidRDefault="00527EB4" w:rsidP="001967BF">
      <w:pPr>
        <w:spacing w:line="560" w:lineRule="exact"/>
        <w:jc w:val="center"/>
        <w:rPr>
          <w:rFonts w:ascii="仿宋" w:eastAsia="仿宋" w:hAnsi="仿宋"/>
          <w:color w:val="000000" w:themeColor="text1"/>
          <w:sz w:val="84"/>
          <w:szCs w:val="84"/>
        </w:rPr>
      </w:pPr>
    </w:p>
    <w:p w:rsidR="001967BF" w:rsidRPr="005D3A29" w:rsidRDefault="001967BF" w:rsidP="001967BF">
      <w:pPr>
        <w:spacing w:line="560" w:lineRule="exact"/>
        <w:jc w:val="center"/>
        <w:rPr>
          <w:rFonts w:ascii="仿宋" w:eastAsia="仿宋" w:hAnsi="仿宋"/>
          <w:color w:val="000000" w:themeColor="text1"/>
          <w:sz w:val="52"/>
          <w:szCs w:val="52"/>
        </w:rPr>
      </w:pPr>
      <w:r w:rsidRPr="005D3A29">
        <w:rPr>
          <w:rFonts w:ascii="仿宋" w:eastAsia="仿宋" w:hAnsi="仿宋" w:hint="eastAsia"/>
          <w:color w:val="000000" w:themeColor="text1"/>
          <w:sz w:val="52"/>
          <w:szCs w:val="52"/>
        </w:rPr>
        <w:lastRenderedPageBreak/>
        <w:t>目    录</w:t>
      </w:r>
    </w:p>
    <w:p w:rsidR="001967BF" w:rsidRPr="005D3A29" w:rsidRDefault="001967BF" w:rsidP="001967BF">
      <w:pPr>
        <w:spacing w:line="560" w:lineRule="exact"/>
        <w:jc w:val="center"/>
        <w:rPr>
          <w:rFonts w:ascii="仿宋" w:eastAsia="仿宋" w:hAnsi="仿宋"/>
          <w:color w:val="000000" w:themeColor="text1"/>
          <w:sz w:val="52"/>
          <w:szCs w:val="52"/>
        </w:rPr>
      </w:pPr>
    </w:p>
    <w:p w:rsidR="001967BF" w:rsidRPr="005D3A29" w:rsidRDefault="001967BF" w:rsidP="001967BF">
      <w:pPr>
        <w:spacing w:line="560" w:lineRule="exact"/>
        <w:jc w:val="center"/>
        <w:rPr>
          <w:rFonts w:ascii="仿宋" w:eastAsia="仿宋" w:hAnsi="仿宋"/>
          <w:color w:val="000000" w:themeColor="text1"/>
          <w:sz w:val="52"/>
          <w:szCs w:val="52"/>
        </w:rPr>
      </w:pPr>
    </w:p>
    <w:p w:rsidR="001967BF" w:rsidRPr="005D3A29" w:rsidRDefault="001967BF" w:rsidP="000C2574">
      <w:pPr>
        <w:pStyle w:val="1"/>
        <w:numPr>
          <w:ilvl w:val="0"/>
          <w:numId w:val="1"/>
        </w:numPr>
        <w:ind w:firstLineChars="0" w:hanging="2030"/>
        <w:jc w:val="left"/>
        <w:rPr>
          <w:rFonts w:ascii="黑体" w:eastAsia="黑体" w:hAnsi="黑体"/>
          <w:b/>
          <w:color w:val="000000" w:themeColor="text1"/>
          <w:sz w:val="32"/>
          <w:szCs w:val="32"/>
        </w:rPr>
      </w:pPr>
      <w:r w:rsidRPr="005D3A29">
        <w:rPr>
          <w:rFonts w:ascii="黑体" w:eastAsia="黑体" w:hAnsi="黑体" w:hint="eastAsia"/>
          <w:b/>
          <w:color w:val="000000" w:themeColor="text1"/>
          <w:sz w:val="32"/>
          <w:szCs w:val="32"/>
        </w:rPr>
        <w:t>海南师范大学（本级）概况</w:t>
      </w:r>
    </w:p>
    <w:p w:rsidR="001967BF" w:rsidRPr="005D3A29" w:rsidRDefault="001967BF" w:rsidP="001967BF">
      <w:pPr>
        <w:pStyle w:val="1"/>
        <w:numPr>
          <w:ilvl w:val="0"/>
          <w:numId w:val="2"/>
        </w:numPr>
        <w:ind w:firstLineChars="0"/>
        <w:jc w:val="left"/>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主要职能</w:t>
      </w:r>
    </w:p>
    <w:p w:rsidR="001967BF" w:rsidRPr="005D3A29" w:rsidRDefault="001967BF" w:rsidP="000C2574">
      <w:pPr>
        <w:pStyle w:val="1"/>
        <w:numPr>
          <w:ilvl w:val="0"/>
          <w:numId w:val="1"/>
        </w:numPr>
        <w:ind w:firstLineChars="0" w:hanging="2030"/>
        <w:jc w:val="left"/>
        <w:rPr>
          <w:rFonts w:asciiTheme="majorEastAsia" w:eastAsiaTheme="majorEastAsia" w:hAnsiTheme="majorEastAsia"/>
          <w:b/>
          <w:color w:val="000000" w:themeColor="text1"/>
          <w:sz w:val="32"/>
          <w:szCs w:val="32"/>
        </w:rPr>
      </w:pPr>
      <w:r w:rsidRPr="005D3A29">
        <w:rPr>
          <w:rFonts w:ascii="黑体" w:eastAsia="黑体" w:hAnsi="黑体" w:hint="eastAsia"/>
          <w:b/>
          <w:color w:val="000000" w:themeColor="text1"/>
          <w:sz w:val="32"/>
          <w:szCs w:val="32"/>
        </w:rPr>
        <w:t>海南师范大学（本级）</w:t>
      </w:r>
      <w:r w:rsidRPr="005D3A29">
        <w:rPr>
          <w:rFonts w:ascii="黑体" w:eastAsia="黑体" w:hAnsi="黑体"/>
          <w:b/>
          <w:color w:val="000000" w:themeColor="text1"/>
          <w:sz w:val="32"/>
          <w:szCs w:val="32"/>
        </w:rPr>
        <w:t>202</w:t>
      </w:r>
      <w:r w:rsidR="00F84829" w:rsidRPr="005D3A29">
        <w:rPr>
          <w:rFonts w:ascii="黑体" w:eastAsia="黑体" w:hAnsi="黑体"/>
          <w:b/>
          <w:color w:val="000000" w:themeColor="text1"/>
          <w:sz w:val="32"/>
          <w:szCs w:val="32"/>
        </w:rPr>
        <w:t>1</w:t>
      </w:r>
      <w:r w:rsidRPr="005D3A29">
        <w:rPr>
          <w:rFonts w:ascii="黑体" w:eastAsia="黑体" w:hAnsi="黑体" w:hint="eastAsia"/>
          <w:b/>
          <w:color w:val="000000" w:themeColor="text1"/>
          <w:sz w:val="32"/>
          <w:szCs w:val="32"/>
        </w:rPr>
        <w:t>年预算表</w:t>
      </w:r>
    </w:p>
    <w:p w:rsidR="001967BF" w:rsidRPr="005D3A29" w:rsidRDefault="001967BF" w:rsidP="000C2574">
      <w:pPr>
        <w:pStyle w:val="1"/>
        <w:numPr>
          <w:ilvl w:val="0"/>
          <w:numId w:val="3"/>
        </w:numPr>
        <w:ind w:firstLineChars="0"/>
        <w:jc w:val="left"/>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财政拨款收支总表</w:t>
      </w:r>
    </w:p>
    <w:p w:rsidR="001967BF" w:rsidRPr="005D3A29" w:rsidRDefault="001967BF" w:rsidP="001967BF">
      <w:pPr>
        <w:pStyle w:val="1"/>
        <w:numPr>
          <w:ilvl w:val="0"/>
          <w:numId w:val="3"/>
        </w:numPr>
        <w:ind w:firstLineChars="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一般公共预算支出表</w:t>
      </w:r>
    </w:p>
    <w:p w:rsidR="001967BF" w:rsidRPr="005D3A29" w:rsidRDefault="001967BF" w:rsidP="001967BF">
      <w:pPr>
        <w:pStyle w:val="1"/>
        <w:numPr>
          <w:ilvl w:val="0"/>
          <w:numId w:val="3"/>
        </w:numPr>
        <w:ind w:firstLineChars="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一般公共预算基本支出表</w:t>
      </w:r>
    </w:p>
    <w:p w:rsidR="001967BF" w:rsidRPr="005D3A29" w:rsidRDefault="001967BF" w:rsidP="001967BF">
      <w:pPr>
        <w:pStyle w:val="1"/>
        <w:numPr>
          <w:ilvl w:val="0"/>
          <w:numId w:val="3"/>
        </w:numPr>
        <w:ind w:firstLineChars="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一般公共预算“三公”经费支出表</w:t>
      </w:r>
    </w:p>
    <w:p w:rsidR="001967BF" w:rsidRPr="005D3A29" w:rsidRDefault="001967BF" w:rsidP="001967BF">
      <w:pPr>
        <w:pStyle w:val="1"/>
        <w:numPr>
          <w:ilvl w:val="0"/>
          <w:numId w:val="3"/>
        </w:numPr>
        <w:ind w:firstLineChars="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政府性基金预算支出表。</w:t>
      </w:r>
    </w:p>
    <w:p w:rsidR="001967BF" w:rsidRPr="005D3A29" w:rsidRDefault="001967BF" w:rsidP="001967BF">
      <w:pPr>
        <w:pStyle w:val="1"/>
        <w:numPr>
          <w:ilvl w:val="0"/>
          <w:numId w:val="3"/>
        </w:numPr>
        <w:ind w:firstLineChars="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政府性基金预算“三公”经费支出表</w:t>
      </w:r>
    </w:p>
    <w:p w:rsidR="001967BF" w:rsidRPr="005D3A29" w:rsidRDefault="001967BF" w:rsidP="001967BF">
      <w:pPr>
        <w:pStyle w:val="1"/>
        <w:numPr>
          <w:ilvl w:val="0"/>
          <w:numId w:val="3"/>
        </w:numPr>
        <w:ind w:firstLineChars="0"/>
        <w:jc w:val="left"/>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部门（单位）收支总表</w:t>
      </w:r>
    </w:p>
    <w:p w:rsidR="001967BF" w:rsidRPr="005D3A29" w:rsidRDefault="001967BF" w:rsidP="001967BF">
      <w:pPr>
        <w:pStyle w:val="1"/>
        <w:numPr>
          <w:ilvl w:val="0"/>
          <w:numId w:val="3"/>
        </w:numPr>
        <w:ind w:firstLineChars="0"/>
        <w:jc w:val="left"/>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部门（单位）收入总表</w:t>
      </w:r>
    </w:p>
    <w:p w:rsidR="001967BF" w:rsidRPr="005D3A29" w:rsidRDefault="001967BF" w:rsidP="001967BF">
      <w:pPr>
        <w:pStyle w:val="1"/>
        <w:numPr>
          <w:ilvl w:val="0"/>
          <w:numId w:val="3"/>
        </w:numPr>
        <w:ind w:firstLineChars="0"/>
        <w:jc w:val="left"/>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部门</w:t>
      </w:r>
      <w:r w:rsidRPr="005D3A29">
        <w:rPr>
          <w:rFonts w:ascii="仿宋" w:eastAsia="仿宋" w:hAnsi="仿宋" w:cs="仿宋_GB2312" w:hint="eastAsia"/>
          <w:color w:val="000000" w:themeColor="text1"/>
          <w:sz w:val="32"/>
          <w:szCs w:val="32"/>
        </w:rPr>
        <w:t>（</w:t>
      </w:r>
      <w:r w:rsidRPr="005D3A29">
        <w:rPr>
          <w:rFonts w:ascii="仿宋" w:eastAsia="仿宋" w:hAnsi="仿宋" w:hint="eastAsia"/>
          <w:color w:val="000000" w:themeColor="text1"/>
          <w:sz w:val="32"/>
          <w:szCs w:val="32"/>
        </w:rPr>
        <w:t>单位）支出总表</w:t>
      </w:r>
    </w:p>
    <w:p w:rsidR="001967BF" w:rsidRPr="005D3A29" w:rsidRDefault="001967BF" w:rsidP="001967BF">
      <w:pPr>
        <w:pStyle w:val="1"/>
        <w:numPr>
          <w:ilvl w:val="0"/>
          <w:numId w:val="3"/>
        </w:numPr>
        <w:ind w:firstLineChars="0"/>
        <w:jc w:val="left"/>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项目支出绩效信息</w:t>
      </w:r>
      <w:r w:rsidRPr="005D3A29">
        <w:rPr>
          <w:rFonts w:ascii="仿宋" w:eastAsia="仿宋" w:hAnsi="仿宋" w:cs="仿宋_GB2312" w:hint="eastAsia"/>
          <w:color w:val="000000" w:themeColor="text1"/>
          <w:sz w:val="32"/>
          <w:szCs w:val="32"/>
        </w:rPr>
        <w:t>表</w:t>
      </w:r>
    </w:p>
    <w:p w:rsidR="001967BF" w:rsidRPr="005D3A29" w:rsidRDefault="001967BF" w:rsidP="000C2574">
      <w:pPr>
        <w:pStyle w:val="1"/>
        <w:numPr>
          <w:ilvl w:val="0"/>
          <w:numId w:val="1"/>
        </w:numPr>
        <w:ind w:firstLineChars="0" w:hanging="2030"/>
        <w:jc w:val="left"/>
        <w:rPr>
          <w:rFonts w:ascii="黑体" w:eastAsia="黑体" w:hAnsi="黑体" w:cs="仿宋_GB2312"/>
          <w:b/>
          <w:color w:val="000000" w:themeColor="text1"/>
          <w:sz w:val="32"/>
          <w:szCs w:val="32"/>
        </w:rPr>
      </w:pPr>
      <w:r w:rsidRPr="005D3A29">
        <w:rPr>
          <w:rFonts w:ascii="黑体" w:eastAsia="黑体" w:hAnsi="黑体" w:hint="eastAsia"/>
          <w:b/>
          <w:color w:val="000000" w:themeColor="text1"/>
          <w:sz w:val="32"/>
          <w:szCs w:val="32"/>
        </w:rPr>
        <w:t>海南师范大学（本级）</w:t>
      </w:r>
      <w:r w:rsidRPr="005D3A29">
        <w:rPr>
          <w:rFonts w:ascii="黑体" w:eastAsia="黑体" w:hAnsi="黑体"/>
          <w:b/>
          <w:color w:val="000000" w:themeColor="text1"/>
          <w:sz w:val="32"/>
          <w:szCs w:val="32"/>
        </w:rPr>
        <w:t>202</w:t>
      </w:r>
      <w:r w:rsidR="00F84829" w:rsidRPr="005D3A29">
        <w:rPr>
          <w:rFonts w:ascii="黑体" w:eastAsia="黑体" w:hAnsi="黑体"/>
          <w:b/>
          <w:color w:val="000000" w:themeColor="text1"/>
          <w:sz w:val="32"/>
          <w:szCs w:val="32"/>
        </w:rPr>
        <w:t>1</w:t>
      </w:r>
      <w:r w:rsidRPr="005D3A29">
        <w:rPr>
          <w:rFonts w:ascii="黑体" w:eastAsia="黑体" w:hAnsi="黑体" w:hint="eastAsia"/>
          <w:b/>
          <w:color w:val="000000" w:themeColor="text1"/>
          <w:sz w:val="32"/>
          <w:szCs w:val="32"/>
        </w:rPr>
        <w:t>年预算情况说明</w:t>
      </w:r>
    </w:p>
    <w:p w:rsidR="001967BF" w:rsidRPr="005D3A29" w:rsidRDefault="001967BF" w:rsidP="000C2574">
      <w:pPr>
        <w:pStyle w:val="1"/>
        <w:numPr>
          <w:ilvl w:val="0"/>
          <w:numId w:val="1"/>
        </w:numPr>
        <w:ind w:firstLineChars="0" w:hanging="2030"/>
        <w:jc w:val="left"/>
        <w:rPr>
          <w:rFonts w:asciiTheme="majorEastAsia" w:eastAsiaTheme="majorEastAsia" w:hAnsiTheme="majorEastAsia"/>
          <w:b/>
          <w:color w:val="000000" w:themeColor="text1"/>
          <w:sz w:val="32"/>
          <w:szCs w:val="32"/>
        </w:rPr>
      </w:pPr>
      <w:r w:rsidRPr="005D3A29">
        <w:rPr>
          <w:rFonts w:asciiTheme="majorEastAsia" w:eastAsiaTheme="majorEastAsia" w:hAnsiTheme="majorEastAsia" w:hint="eastAsia"/>
          <w:b/>
          <w:color w:val="000000" w:themeColor="text1"/>
          <w:sz w:val="32"/>
          <w:szCs w:val="32"/>
        </w:rPr>
        <w:t>名词解释</w:t>
      </w:r>
    </w:p>
    <w:p w:rsidR="001967BF" w:rsidRPr="005D3A29" w:rsidRDefault="001967BF" w:rsidP="001967BF">
      <w:pPr>
        <w:pStyle w:val="1"/>
        <w:ind w:firstLineChars="580" w:firstLine="1863"/>
        <w:jc w:val="center"/>
        <w:rPr>
          <w:rFonts w:asciiTheme="minorEastAsia" w:eastAsiaTheme="minorEastAsia" w:hAnsiTheme="minorEastAsia"/>
          <w:b/>
          <w:color w:val="000000" w:themeColor="text1"/>
          <w:sz w:val="32"/>
          <w:szCs w:val="32"/>
        </w:rPr>
      </w:pPr>
    </w:p>
    <w:p w:rsidR="00527EB4" w:rsidRPr="005D3A29" w:rsidRDefault="00527EB4" w:rsidP="001967BF">
      <w:pPr>
        <w:pStyle w:val="1"/>
        <w:ind w:firstLineChars="580" w:firstLine="1863"/>
        <w:jc w:val="center"/>
        <w:rPr>
          <w:rFonts w:asciiTheme="minorEastAsia" w:eastAsiaTheme="minorEastAsia" w:hAnsiTheme="minorEastAsia"/>
          <w:b/>
          <w:color w:val="000000" w:themeColor="text1"/>
          <w:sz w:val="32"/>
          <w:szCs w:val="32"/>
        </w:rPr>
      </w:pPr>
    </w:p>
    <w:p w:rsidR="00527EB4" w:rsidRPr="005D3A29" w:rsidRDefault="00527EB4" w:rsidP="001967BF">
      <w:pPr>
        <w:pStyle w:val="1"/>
        <w:ind w:firstLineChars="580" w:firstLine="1863"/>
        <w:jc w:val="center"/>
        <w:rPr>
          <w:rFonts w:asciiTheme="minorEastAsia" w:eastAsiaTheme="minorEastAsia" w:hAnsiTheme="minorEastAsia"/>
          <w:b/>
          <w:color w:val="000000" w:themeColor="text1"/>
          <w:sz w:val="32"/>
          <w:szCs w:val="32"/>
        </w:rPr>
      </w:pPr>
    </w:p>
    <w:p w:rsidR="001967BF" w:rsidRPr="005D3A29" w:rsidRDefault="001967BF" w:rsidP="009E4D50">
      <w:pPr>
        <w:pStyle w:val="1"/>
        <w:ind w:firstLineChars="0" w:firstLine="0"/>
        <w:jc w:val="center"/>
        <w:rPr>
          <w:rFonts w:ascii="黑体" w:eastAsia="黑体" w:hAnsi="黑体"/>
          <w:b/>
          <w:color w:val="000000" w:themeColor="text1"/>
          <w:sz w:val="32"/>
          <w:szCs w:val="32"/>
        </w:rPr>
      </w:pPr>
      <w:r w:rsidRPr="005D3A29">
        <w:rPr>
          <w:rFonts w:ascii="黑体" w:eastAsia="黑体" w:hAnsi="黑体" w:hint="eastAsia"/>
          <w:b/>
          <w:color w:val="000000" w:themeColor="text1"/>
          <w:sz w:val="32"/>
          <w:szCs w:val="32"/>
        </w:rPr>
        <w:lastRenderedPageBreak/>
        <w:t>第一部分海南师范大学</w:t>
      </w:r>
      <w:r w:rsidRPr="005D3A29">
        <w:rPr>
          <w:rFonts w:ascii="黑体" w:eastAsia="黑体" w:hAnsi="黑体"/>
          <w:b/>
          <w:color w:val="000000" w:themeColor="text1"/>
          <w:sz w:val="32"/>
          <w:szCs w:val="32"/>
        </w:rPr>
        <w:t>(本级)概况</w:t>
      </w:r>
    </w:p>
    <w:p w:rsidR="001967BF" w:rsidRPr="005D3A29" w:rsidRDefault="001967BF" w:rsidP="001967BF">
      <w:pPr>
        <w:jc w:val="left"/>
        <w:rPr>
          <w:rFonts w:asciiTheme="minorEastAsia" w:eastAsiaTheme="minorEastAsia" w:hAnsiTheme="minorEastAsia" w:cs="仿宋_GB2312"/>
          <w:b/>
          <w:color w:val="000000" w:themeColor="text1"/>
          <w:sz w:val="32"/>
          <w:szCs w:val="32"/>
        </w:rPr>
      </w:pPr>
    </w:p>
    <w:p w:rsidR="001967BF" w:rsidRPr="005D3A29" w:rsidRDefault="001967BF" w:rsidP="001967BF">
      <w:pPr>
        <w:pStyle w:val="a9"/>
        <w:widowControl/>
        <w:ind w:firstLineChars="100" w:firstLine="321"/>
        <w:jc w:val="both"/>
        <w:rPr>
          <w:rStyle w:val="aa"/>
          <w:rFonts w:ascii="仿宋" w:eastAsia="仿宋" w:hAnsi="仿宋"/>
          <w:b w:val="0"/>
          <w:color w:val="000000" w:themeColor="text1"/>
          <w:sz w:val="32"/>
          <w:szCs w:val="32"/>
        </w:rPr>
      </w:pPr>
      <w:r w:rsidRPr="005D3A29">
        <w:rPr>
          <w:rFonts w:ascii="仿宋" w:eastAsia="仿宋" w:hAnsi="仿宋" w:cs="仿宋_GB2312" w:hint="eastAsia"/>
          <w:b/>
          <w:color w:val="000000" w:themeColor="text1"/>
          <w:sz w:val="32"/>
          <w:szCs w:val="32"/>
        </w:rPr>
        <w:t>一、主要职能</w:t>
      </w:r>
      <w:r w:rsidRPr="005D3A29">
        <w:rPr>
          <w:rStyle w:val="aa"/>
          <w:rFonts w:ascii="仿宋" w:eastAsia="仿宋" w:hAnsi="仿宋"/>
          <w:b w:val="0"/>
          <w:color w:val="000000" w:themeColor="text1"/>
          <w:sz w:val="32"/>
          <w:szCs w:val="32"/>
        </w:rPr>
        <w:t>   </w:t>
      </w:r>
    </w:p>
    <w:p w:rsidR="00652DED" w:rsidRPr="005D3A29" w:rsidRDefault="001967BF" w:rsidP="00652DED">
      <w:pPr>
        <w:spacing w:line="560" w:lineRule="atLeast"/>
        <w:ind w:firstLineChars="200" w:firstLine="643"/>
        <w:rPr>
          <w:rFonts w:ascii="仿宋" w:eastAsia="仿宋" w:hAnsi="仿宋" w:cs="仿宋_GB2312"/>
          <w:sz w:val="32"/>
          <w:szCs w:val="32"/>
        </w:rPr>
      </w:pPr>
      <w:r w:rsidRPr="005D3A29">
        <w:rPr>
          <w:rStyle w:val="aa"/>
          <w:rFonts w:eastAsia="仿宋" w:cs="Calibri"/>
          <w:color w:val="000000" w:themeColor="text1"/>
          <w:sz w:val="32"/>
          <w:szCs w:val="32"/>
        </w:rPr>
        <w:t> </w:t>
      </w:r>
      <w:r w:rsidR="00652DED" w:rsidRPr="005D3A29">
        <w:rPr>
          <w:rFonts w:ascii="仿宋" w:eastAsia="仿宋" w:hAnsi="仿宋" w:cs="仿宋_GB2312" w:hint="eastAsia"/>
          <w:sz w:val="32"/>
          <w:szCs w:val="32"/>
        </w:rPr>
        <w:t>（一）坚持社会主义办学方向，全面贯彻执行党的教育方针，坚持教育为社会主义现代化建设服务、为人民服务，把立德树人作为教育的根本任务，培养德、智、体、美全面发展的中国特色社会主义事业的合格建设者和可靠接班人。</w:t>
      </w:r>
    </w:p>
    <w:p w:rsidR="00652DED" w:rsidRPr="005D3A29" w:rsidRDefault="00652DED" w:rsidP="00652DED">
      <w:pPr>
        <w:spacing w:line="560" w:lineRule="atLeast"/>
        <w:ind w:firstLineChars="200" w:firstLine="640"/>
        <w:rPr>
          <w:rFonts w:ascii="仿宋" w:eastAsia="仿宋" w:hAnsi="仿宋" w:cs="仿宋_GB2312"/>
          <w:sz w:val="32"/>
          <w:szCs w:val="32"/>
        </w:rPr>
      </w:pPr>
      <w:r w:rsidRPr="005D3A29">
        <w:rPr>
          <w:rFonts w:ascii="仿宋" w:eastAsia="仿宋" w:hAnsi="仿宋" w:cs="仿宋_GB2312" w:hint="eastAsia"/>
          <w:sz w:val="32"/>
          <w:szCs w:val="32"/>
        </w:rPr>
        <w:t>（二）实施普通高等教育，包括全日制本科生、研究生教育，积极开展教师在职培训，适度开展非全日制学历教育和非学历教育培训等多种形式的教育服务。对完成学业的受教育者颁发学业证书或相应的学习证明，对满足学校学位授予规定者授予其相应的学士、硕士或博士学位。</w:t>
      </w:r>
    </w:p>
    <w:p w:rsidR="00652DED" w:rsidRPr="005D3A29" w:rsidRDefault="00652DED" w:rsidP="00652DED">
      <w:pPr>
        <w:spacing w:line="560" w:lineRule="atLeast"/>
        <w:ind w:firstLineChars="200" w:firstLine="640"/>
        <w:rPr>
          <w:rFonts w:ascii="仿宋" w:eastAsia="仿宋" w:hAnsi="仿宋" w:cs="仿宋_GB2312"/>
          <w:sz w:val="32"/>
          <w:szCs w:val="32"/>
        </w:rPr>
      </w:pPr>
      <w:r w:rsidRPr="005D3A29">
        <w:rPr>
          <w:rFonts w:ascii="仿宋" w:eastAsia="仿宋" w:hAnsi="仿宋" w:cs="仿宋_GB2312" w:hint="eastAsia"/>
          <w:sz w:val="32"/>
          <w:szCs w:val="32"/>
        </w:rPr>
        <w:t>（三）以教师教育为主要办学特色和办学任务，为海南省基础教育培养优秀教师，为海南省自由贸易港建设和经济社会发展提供人才保障。</w:t>
      </w:r>
    </w:p>
    <w:p w:rsidR="00652DED" w:rsidRPr="005D3A29" w:rsidRDefault="00652DED" w:rsidP="00652DED">
      <w:pPr>
        <w:spacing w:line="560" w:lineRule="atLeast"/>
        <w:ind w:firstLineChars="200" w:firstLine="640"/>
        <w:rPr>
          <w:rFonts w:ascii="仿宋" w:eastAsia="仿宋" w:hAnsi="仿宋" w:cs="仿宋_GB2312"/>
          <w:sz w:val="32"/>
          <w:szCs w:val="32"/>
        </w:rPr>
      </w:pPr>
      <w:r w:rsidRPr="005D3A29">
        <w:rPr>
          <w:rFonts w:ascii="仿宋" w:eastAsia="仿宋" w:hAnsi="仿宋" w:cs="仿宋_GB2312" w:hint="eastAsia"/>
          <w:sz w:val="32"/>
          <w:szCs w:val="32"/>
        </w:rPr>
        <w:t>（四）开展科学研究，建立科技协同创新机制，促进知识创新和技术创新。</w:t>
      </w:r>
    </w:p>
    <w:p w:rsidR="00652DED" w:rsidRPr="005D3A29" w:rsidRDefault="00652DED" w:rsidP="00652DED">
      <w:pPr>
        <w:spacing w:line="560" w:lineRule="atLeast"/>
        <w:ind w:firstLineChars="200" w:firstLine="640"/>
        <w:rPr>
          <w:rFonts w:ascii="仿宋" w:eastAsia="仿宋" w:hAnsi="仿宋" w:cs="仿宋_GB2312"/>
          <w:sz w:val="32"/>
          <w:szCs w:val="32"/>
        </w:rPr>
      </w:pPr>
      <w:r w:rsidRPr="005D3A29">
        <w:rPr>
          <w:rFonts w:ascii="仿宋" w:eastAsia="仿宋" w:hAnsi="仿宋" w:cs="仿宋_GB2312" w:hint="eastAsia"/>
          <w:sz w:val="32"/>
          <w:szCs w:val="32"/>
        </w:rPr>
        <w:t>（五）开展社会服务工作，推进产学研用结合，促进科技成果转化，充分发挥思想库和智囊团作用，为国家和地方经济社会发展提供科技服务与智力支持。</w:t>
      </w:r>
    </w:p>
    <w:p w:rsidR="00652DED" w:rsidRPr="005D3A29" w:rsidRDefault="00652DED" w:rsidP="00652DED">
      <w:pPr>
        <w:spacing w:line="560" w:lineRule="atLeast"/>
        <w:ind w:firstLineChars="200" w:firstLine="640"/>
        <w:rPr>
          <w:rFonts w:ascii="仿宋" w:eastAsia="仿宋" w:hAnsi="仿宋" w:cs="仿宋_GB2312"/>
          <w:sz w:val="32"/>
          <w:szCs w:val="32"/>
        </w:rPr>
      </w:pPr>
      <w:r w:rsidRPr="005D3A29">
        <w:rPr>
          <w:rFonts w:ascii="仿宋" w:eastAsia="仿宋" w:hAnsi="仿宋" w:cs="仿宋_GB2312" w:hint="eastAsia"/>
          <w:sz w:val="32"/>
          <w:szCs w:val="32"/>
        </w:rPr>
        <w:t>（六）加强中国特色社会主义理论体系教育，培育和</w:t>
      </w:r>
      <w:proofErr w:type="gramStart"/>
      <w:r w:rsidRPr="005D3A29">
        <w:rPr>
          <w:rFonts w:ascii="仿宋" w:eastAsia="仿宋" w:hAnsi="仿宋" w:cs="仿宋_GB2312" w:hint="eastAsia"/>
          <w:sz w:val="32"/>
          <w:szCs w:val="32"/>
        </w:rPr>
        <w:t>践行</w:t>
      </w:r>
      <w:proofErr w:type="gramEnd"/>
      <w:r w:rsidRPr="005D3A29">
        <w:rPr>
          <w:rFonts w:ascii="仿宋" w:eastAsia="仿宋" w:hAnsi="仿宋" w:cs="仿宋_GB2312" w:hint="eastAsia"/>
          <w:sz w:val="32"/>
          <w:szCs w:val="32"/>
        </w:rPr>
        <w:t>社会</w:t>
      </w:r>
      <w:r w:rsidRPr="005D3A29">
        <w:rPr>
          <w:rFonts w:ascii="仿宋" w:eastAsia="仿宋" w:hAnsi="仿宋" w:cs="仿宋_GB2312" w:hint="eastAsia"/>
          <w:sz w:val="32"/>
          <w:szCs w:val="32"/>
        </w:rPr>
        <w:lastRenderedPageBreak/>
        <w:t>主义核心价值观；积极弘扬民族精神和时代精神，推进中华优秀传统文化和社会主义先进文化的传承与创新, 推进中国先进文化与世界先进文化的交流与创新；建设体现时代特征和学校特色的大学文化，以先进文化引领人才培养、科学研究和社会服务。</w:t>
      </w:r>
    </w:p>
    <w:p w:rsidR="00652DED" w:rsidRPr="005D3A29" w:rsidRDefault="00652DED" w:rsidP="00652DED">
      <w:pPr>
        <w:spacing w:line="560" w:lineRule="atLeast"/>
        <w:ind w:firstLineChars="200" w:firstLine="640"/>
        <w:rPr>
          <w:rFonts w:ascii="仿宋" w:eastAsia="仿宋" w:hAnsi="仿宋" w:cs="仿宋_GB2312"/>
          <w:sz w:val="32"/>
          <w:szCs w:val="32"/>
        </w:rPr>
      </w:pPr>
      <w:r w:rsidRPr="005D3A29">
        <w:rPr>
          <w:rFonts w:ascii="仿宋" w:eastAsia="仿宋" w:hAnsi="仿宋" w:cs="仿宋_GB2312" w:hint="eastAsia"/>
          <w:sz w:val="32"/>
          <w:szCs w:val="32"/>
        </w:rPr>
        <w:t>（七）实施国际化发展战略，培养具有国际视野和竞争力的人才及教师队伍，产出具有国际影响力的成果。</w:t>
      </w:r>
    </w:p>
    <w:p w:rsidR="00652DED" w:rsidRPr="005D3A29" w:rsidRDefault="00652DED" w:rsidP="00652DED">
      <w:pPr>
        <w:ind w:firstLineChars="200" w:firstLine="643"/>
        <w:rPr>
          <w:rFonts w:ascii="仿宋" w:eastAsia="仿宋" w:hAnsi="仿宋"/>
          <w:b/>
          <w:color w:val="000000" w:themeColor="text1"/>
          <w:sz w:val="32"/>
          <w:szCs w:val="32"/>
        </w:rPr>
      </w:pPr>
    </w:p>
    <w:p w:rsidR="001967BF" w:rsidRPr="005D3A29" w:rsidRDefault="001967BF" w:rsidP="00652DED">
      <w:pPr>
        <w:ind w:firstLineChars="200" w:firstLine="643"/>
        <w:jc w:val="center"/>
        <w:rPr>
          <w:rFonts w:ascii="仿宋" w:eastAsia="仿宋" w:hAnsi="仿宋"/>
          <w:b/>
          <w:color w:val="000000" w:themeColor="text1"/>
          <w:sz w:val="32"/>
          <w:szCs w:val="32"/>
        </w:rPr>
      </w:pPr>
      <w:r w:rsidRPr="005D3A29">
        <w:rPr>
          <w:rFonts w:ascii="仿宋" w:eastAsia="仿宋" w:hAnsi="仿宋" w:hint="eastAsia"/>
          <w:b/>
          <w:color w:val="000000" w:themeColor="text1"/>
          <w:sz w:val="32"/>
          <w:szCs w:val="32"/>
        </w:rPr>
        <w:t>第二部分 海南师范大学（本级）202</w:t>
      </w:r>
      <w:r w:rsidR="00F84829" w:rsidRPr="005D3A29">
        <w:rPr>
          <w:rFonts w:ascii="仿宋" w:eastAsia="仿宋" w:hAnsi="仿宋"/>
          <w:b/>
          <w:color w:val="000000" w:themeColor="text1"/>
          <w:sz w:val="32"/>
          <w:szCs w:val="32"/>
        </w:rPr>
        <w:t>1</w:t>
      </w:r>
      <w:r w:rsidRPr="005D3A29">
        <w:rPr>
          <w:rFonts w:ascii="仿宋" w:eastAsia="仿宋" w:hAnsi="仿宋" w:hint="eastAsia"/>
          <w:b/>
          <w:color w:val="000000" w:themeColor="text1"/>
          <w:sz w:val="32"/>
          <w:szCs w:val="32"/>
        </w:rPr>
        <w:t>年预算表</w:t>
      </w:r>
    </w:p>
    <w:p w:rsidR="00652DED" w:rsidRPr="005D3A29" w:rsidRDefault="00652DED" w:rsidP="00652DED">
      <w:pPr>
        <w:jc w:val="center"/>
        <w:rPr>
          <w:rFonts w:ascii="仿宋" w:eastAsia="仿宋" w:hAnsi="仿宋"/>
          <w:color w:val="000000" w:themeColor="text1"/>
          <w:sz w:val="32"/>
          <w:szCs w:val="32"/>
        </w:rPr>
      </w:pPr>
    </w:p>
    <w:p w:rsidR="001967BF" w:rsidRPr="005D3A29" w:rsidRDefault="001967BF" w:rsidP="00652DED">
      <w:pPr>
        <w:jc w:val="center"/>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w:t>
      </w:r>
      <w:r w:rsidRPr="005D3A29">
        <w:rPr>
          <w:rFonts w:ascii="仿宋" w:eastAsia="仿宋" w:hAnsi="仿宋" w:hint="eastAsia"/>
          <w:b/>
          <w:color w:val="000000" w:themeColor="text1"/>
          <w:sz w:val="32"/>
          <w:szCs w:val="32"/>
        </w:rPr>
        <w:t>此部分内容即为部门或单位预算公开表</w:t>
      </w:r>
      <w:r w:rsidRPr="005D3A29">
        <w:rPr>
          <w:rFonts w:ascii="仿宋" w:eastAsia="仿宋" w:hAnsi="仿宋" w:hint="eastAsia"/>
          <w:color w:val="000000" w:themeColor="text1"/>
          <w:sz w:val="32"/>
          <w:szCs w:val="32"/>
        </w:rPr>
        <w:t>）</w:t>
      </w:r>
    </w:p>
    <w:p w:rsidR="001967BF" w:rsidRPr="005D3A29" w:rsidRDefault="001967BF" w:rsidP="001967BF">
      <w:pPr>
        <w:ind w:firstLineChars="200" w:firstLine="640"/>
        <w:rPr>
          <w:rFonts w:ascii="仿宋" w:eastAsia="仿宋" w:hAnsi="仿宋"/>
          <w:color w:val="000000" w:themeColor="text1"/>
          <w:sz w:val="32"/>
          <w:szCs w:val="32"/>
        </w:rPr>
      </w:pPr>
    </w:p>
    <w:p w:rsidR="001967BF" w:rsidRPr="005D3A29" w:rsidRDefault="001967BF" w:rsidP="00527EB4">
      <w:pPr>
        <w:ind w:firstLineChars="200" w:firstLine="643"/>
        <w:jc w:val="center"/>
        <w:rPr>
          <w:rFonts w:ascii="仿宋" w:eastAsia="仿宋" w:hAnsi="仿宋"/>
          <w:b/>
          <w:color w:val="000000" w:themeColor="text1"/>
          <w:sz w:val="32"/>
          <w:szCs w:val="32"/>
        </w:rPr>
      </w:pPr>
      <w:r w:rsidRPr="005D3A29">
        <w:rPr>
          <w:rFonts w:ascii="仿宋" w:eastAsia="仿宋" w:hAnsi="仿宋" w:hint="eastAsia"/>
          <w:b/>
          <w:color w:val="000000" w:themeColor="text1"/>
          <w:sz w:val="32"/>
          <w:szCs w:val="32"/>
        </w:rPr>
        <w:t>第三部分海南师范大学（本级）</w:t>
      </w:r>
      <w:r w:rsidRPr="005D3A29">
        <w:rPr>
          <w:rFonts w:ascii="仿宋" w:eastAsia="仿宋" w:hAnsi="仿宋"/>
          <w:b/>
          <w:color w:val="000000" w:themeColor="text1"/>
          <w:sz w:val="32"/>
          <w:szCs w:val="32"/>
        </w:rPr>
        <w:t>202</w:t>
      </w:r>
      <w:r w:rsidR="00F84829" w:rsidRPr="005D3A29">
        <w:rPr>
          <w:rFonts w:ascii="仿宋" w:eastAsia="仿宋" w:hAnsi="仿宋"/>
          <w:b/>
          <w:color w:val="000000" w:themeColor="text1"/>
          <w:sz w:val="32"/>
          <w:szCs w:val="32"/>
        </w:rPr>
        <w:t>1</w:t>
      </w:r>
      <w:r w:rsidRPr="005D3A29">
        <w:rPr>
          <w:rFonts w:ascii="仿宋" w:eastAsia="仿宋" w:hAnsi="仿宋" w:hint="eastAsia"/>
          <w:b/>
          <w:color w:val="000000" w:themeColor="text1"/>
          <w:sz w:val="32"/>
          <w:szCs w:val="32"/>
        </w:rPr>
        <w:t>年预算情况说明</w:t>
      </w:r>
    </w:p>
    <w:p w:rsidR="001967BF" w:rsidRPr="005D3A29" w:rsidRDefault="001967BF" w:rsidP="00652DED">
      <w:pPr>
        <w:rPr>
          <w:rFonts w:ascii="仿宋" w:eastAsia="仿宋" w:hAnsi="仿宋"/>
          <w:b/>
          <w:color w:val="000000" w:themeColor="text1"/>
          <w:sz w:val="32"/>
          <w:szCs w:val="32"/>
        </w:rPr>
      </w:pPr>
    </w:p>
    <w:p w:rsidR="001967BF" w:rsidRPr="005D3A29" w:rsidRDefault="001967BF" w:rsidP="00652DED">
      <w:pPr>
        <w:spacing w:line="560" w:lineRule="exact"/>
        <w:ind w:firstLineChars="200" w:firstLine="643"/>
        <w:rPr>
          <w:rFonts w:ascii="仿宋" w:eastAsia="仿宋" w:hAnsi="仿宋"/>
          <w:b/>
          <w:color w:val="000000" w:themeColor="text1"/>
          <w:sz w:val="32"/>
          <w:szCs w:val="32"/>
        </w:rPr>
      </w:pPr>
      <w:r w:rsidRPr="005D3A29">
        <w:rPr>
          <w:rFonts w:ascii="仿宋" w:eastAsia="仿宋" w:hAnsi="仿宋" w:hint="eastAsia"/>
          <w:b/>
          <w:color w:val="000000" w:themeColor="text1"/>
          <w:sz w:val="32"/>
          <w:szCs w:val="32"/>
        </w:rPr>
        <w:t>一、关于海南师范大学（本级）202</w:t>
      </w:r>
      <w:r w:rsidR="00F84829" w:rsidRPr="005D3A29">
        <w:rPr>
          <w:rFonts w:ascii="仿宋" w:eastAsia="仿宋" w:hAnsi="仿宋"/>
          <w:b/>
          <w:color w:val="000000" w:themeColor="text1"/>
          <w:sz w:val="32"/>
          <w:szCs w:val="32"/>
        </w:rPr>
        <w:t>1</w:t>
      </w:r>
      <w:r w:rsidRPr="005D3A29">
        <w:rPr>
          <w:rFonts w:ascii="仿宋" w:eastAsia="仿宋" w:hAnsi="仿宋" w:hint="eastAsia"/>
          <w:b/>
          <w:color w:val="000000" w:themeColor="text1"/>
          <w:sz w:val="32"/>
          <w:szCs w:val="32"/>
        </w:rPr>
        <w:t>年财政拨款收支预算情况的总体说明</w:t>
      </w:r>
    </w:p>
    <w:p w:rsidR="001967BF" w:rsidRPr="005D3A29" w:rsidRDefault="001967BF" w:rsidP="00A66992">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海南师范大学（本级）202</w:t>
      </w:r>
      <w:r w:rsidR="00F84829" w:rsidRPr="005D3A29">
        <w:rPr>
          <w:rFonts w:ascii="仿宋" w:eastAsia="仿宋" w:hAnsi="仿宋"/>
          <w:color w:val="000000" w:themeColor="text1"/>
          <w:sz w:val="32"/>
          <w:szCs w:val="32"/>
        </w:rPr>
        <w:t>1</w:t>
      </w:r>
      <w:r w:rsidRPr="005D3A29">
        <w:rPr>
          <w:rFonts w:ascii="仿宋" w:eastAsia="仿宋" w:hAnsi="仿宋" w:hint="eastAsia"/>
          <w:color w:val="000000" w:themeColor="text1"/>
          <w:sz w:val="32"/>
          <w:szCs w:val="32"/>
        </w:rPr>
        <w:t>年财政拨款收支总预算5</w:t>
      </w:r>
      <w:r w:rsidR="00F84829" w:rsidRPr="005D3A29">
        <w:rPr>
          <w:rFonts w:ascii="仿宋" w:eastAsia="仿宋" w:hAnsi="仿宋"/>
          <w:color w:val="000000" w:themeColor="text1"/>
          <w:sz w:val="32"/>
          <w:szCs w:val="32"/>
        </w:rPr>
        <w:t>3</w:t>
      </w:r>
      <w:r w:rsidRPr="005D3A29">
        <w:rPr>
          <w:rFonts w:ascii="仿宋" w:eastAsia="仿宋" w:hAnsi="仿宋" w:hint="eastAsia"/>
          <w:color w:val="000000" w:themeColor="text1"/>
          <w:sz w:val="32"/>
          <w:szCs w:val="32"/>
        </w:rPr>
        <w:t>,</w:t>
      </w:r>
      <w:r w:rsidR="00F84829" w:rsidRPr="005D3A29">
        <w:rPr>
          <w:rFonts w:ascii="仿宋" w:eastAsia="仿宋" w:hAnsi="仿宋"/>
          <w:color w:val="000000" w:themeColor="text1"/>
          <w:sz w:val="32"/>
          <w:szCs w:val="32"/>
        </w:rPr>
        <w:t>745</w:t>
      </w:r>
      <w:r w:rsidRPr="005D3A29">
        <w:rPr>
          <w:rFonts w:ascii="仿宋" w:eastAsia="仿宋" w:hAnsi="仿宋" w:hint="eastAsia"/>
          <w:color w:val="000000" w:themeColor="text1"/>
          <w:sz w:val="32"/>
          <w:szCs w:val="32"/>
        </w:rPr>
        <w:t>.</w:t>
      </w:r>
      <w:r w:rsidR="00F84829" w:rsidRPr="005D3A29">
        <w:rPr>
          <w:rFonts w:ascii="仿宋" w:eastAsia="仿宋" w:hAnsi="仿宋"/>
          <w:color w:val="000000" w:themeColor="text1"/>
          <w:sz w:val="32"/>
          <w:szCs w:val="32"/>
        </w:rPr>
        <w:t>60</w:t>
      </w:r>
      <w:r w:rsidRPr="005D3A29">
        <w:rPr>
          <w:rFonts w:ascii="仿宋" w:eastAsia="仿宋" w:hAnsi="仿宋" w:hint="eastAsia"/>
          <w:color w:val="000000" w:themeColor="text1"/>
          <w:sz w:val="32"/>
          <w:szCs w:val="32"/>
        </w:rPr>
        <w:t>万元，比上年增加</w:t>
      </w:r>
      <w:r w:rsidR="00F84829" w:rsidRPr="005D3A29">
        <w:rPr>
          <w:rFonts w:ascii="仿宋" w:eastAsia="仿宋" w:hAnsi="仿宋"/>
          <w:color w:val="000000" w:themeColor="text1"/>
          <w:sz w:val="32"/>
          <w:szCs w:val="32"/>
        </w:rPr>
        <w:t>10,915.24</w:t>
      </w:r>
      <w:r w:rsidRPr="005D3A29">
        <w:rPr>
          <w:rFonts w:ascii="仿宋" w:eastAsia="仿宋" w:hAnsi="仿宋" w:hint="eastAsia"/>
          <w:color w:val="000000" w:themeColor="text1"/>
          <w:sz w:val="32"/>
          <w:szCs w:val="32"/>
        </w:rPr>
        <w:t>万元，主要是一般公共服务支出</w:t>
      </w:r>
      <w:r w:rsidR="00F84829" w:rsidRPr="005D3A29">
        <w:rPr>
          <w:rFonts w:ascii="仿宋" w:eastAsia="仿宋" w:hAnsi="仿宋" w:hint="eastAsia"/>
          <w:color w:val="000000" w:themeColor="text1"/>
          <w:sz w:val="32"/>
          <w:szCs w:val="32"/>
        </w:rPr>
        <w:t>增加</w:t>
      </w:r>
      <w:r w:rsidRPr="005D3A29">
        <w:rPr>
          <w:rFonts w:ascii="仿宋" w:eastAsia="仿宋" w:hAnsi="仿宋" w:hint="eastAsia"/>
          <w:color w:val="000000" w:themeColor="text1"/>
          <w:sz w:val="32"/>
          <w:szCs w:val="32"/>
        </w:rPr>
        <w:t>316万元、教育支出增加</w:t>
      </w:r>
      <w:r w:rsidR="00F84829" w:rsidRPr="005D3A29">
        <w:rPr>
          <w:rFonts w:ascii="仿宋" w:eastAsia="仿宋" w:hAnsi="仿宋"/>
          <w:color w:val="000000" w:themeColor="text1"/>
          <w:sz w:val="32"/>
          <w:szCs w:val="32"/>
        </w:rPr>
        <w:t>9</w:t>
      </w:r>
      <w:r w:rsidR="00F84829" w:rsidRPr="005D3A29">
        <w:rPr>
          <w:rFonts w:ascii="仿宋" w:eastAsia="仿宋" w:hAnsi="仿宋" w:hint="eastAsia"/>
          <w:color w:val="000000" w:themeColor="text1"/>
          <w:sz w:val="32"/>
          <w:szCs w:val="32"/>
        </w:rPr>
        <w:t>,</w:t>
      </w:r>
      <w:r w:rsidR="00F84829" w:rsidRPr="005D3A29">
        <w:rPr>
          <w:rFonts w:ascii="仿宋" w:eastAsia="仿宋" w:hAnsi="仿宋"/>
          <w:color w:val="000000" w:themeColor="text1"/>
          <w:sz w:val="32"/>
          <w:szCs w:val="32"/>
        </w:rPr>
        <w:t>408.17</w:t>
      </w:r>
      <w:r w:rsidRPr="005D3A29">
        <w:rPr>
          <w:rFonts w:ascii="仿宋" w:eastAsia="仿宋" w:hAnsi="仿宋" w:hint="eastAsia"/>
          <w:color w:val="000000" w:themeColor="text1"/>
          <w:sz w:val="32"/>
          <w:szCs w:val="32"/>
        </w:rPr>
        <w:t>万元、科学技术支出增加</w:t>
      </w:r>
      <w:r w:rsidR="00F84829" w:rsidRPr="005D3A29">
        <w:rPr>
          <w:rFonts w:ascii="仿宋" w:eastAsia="仿宋" w:hAnsi="仿宋"/>
          <w:color w:val="000000" w:themeColor="text1"/>
          <w:sz w:val="32"/>
          <w:szCs w:val="32"/>
        </w:rPr>
        <w:t>538.00</w:t>
      </w:r>
      <w:r w:rsidRPr="005D3A29">
        <w:rPr>
          <w:rFonts w:ascii="仿宋" w:eastAsia="仿宋" w:hAnsi="仿宋" w:hint="eastAsia"/>
          <w:color w:val="000000" w:themeColor="text1"/>
          <w:sz w:val="32"/>
          <w:szCs w:val="32"/>
        </w:rPr>
        <w:t>万元、社会保障和就业支出</w:t>
      </w:r>
      <w:r w:rsidR="00F84829" w:rsidRPr="005D3A29">
        <w:rPr>
          <w:rFonts w:ascii="仿宋" w:eastAsia="仿宋" w:hAnsi="仿宋" w:hint="eastAsia"/>
          <w:color w:val="000000" w:themeColor="text1"/>
          <w:sz w:val="32"/>
          <w:szCs w:val="32"/>
        </w:rPr>
        <w:t>增加4</w:t>
      </w:r>
      <w:r w:rsidR="00F84829" w:rsidRPr="005D3A29">
        <w:rPr>
          <w:rFonts w:ascii="仿宋" w:eastAsia="仿宋" w:hAnsi="仿宋"/>
          <w:color w:val="000000" w:themeColor="text1"/>
          <w:sz w:val="32"/>
          <w:szCs w:val="32"/>
        </w:rPr>
        <w:t>09.62</w:t>
      </w:r>
      <w:r w:rsidRPr="005D3A29">
        <w:rPr>
          <w:rFonts w:ascii="仿宋" w:eastAsia="仿宋" w:hAnsi="仿宋" w:hint="eastAsia"/>
          <w:color w:val="000000" w:themeColor="text1"/>
          <w:sz w:val="32"/>
          <w:szCs w:val="32"/>
        </w:rPr>
        <w:t>万元、卫生健康</w:t>
      </w:r>
      <w:r w:rsidR="009E4D50" w:rsidRPr="005D3A29">
        <w:rPr>
          <w:rFonts w:ascii="仿宋" w:eastAsia="仿宋" w:hAnsi="仿宋" w:hint="eastAsia"/>
          <w:color w:val="000000" w:themeColor="text1"/>
          <w:sz w:val="32"/>
          <w:szCs w:val="32"/>
        </w:rPr>
        <w:t>支出</w:t>
      </w:r>
      <w:r w:rsidR="00F84829" w:rsidRPr="005D3A29">
        <w:rPr>
          <w:rFonts w:ascii="仿宋" w:eastAsia="仿宋" w:hAnsi="仿宋" w:hint="eastAsia"/>
          <w:color w:val="000000" w:themeColor="text1"/>
          <w:sz w:val="32"/>
          <w:szCs w:val="32"/>
        </w:rPr>
        <w:t>增加1</w:t>
      </w:r>
      <w:r w:rsidR="00F84829" w:rsidRPr="005D3A29">
        <w:rPr>
          <w:rFonts w:ascii="仿宋" w:eastAsia="仿宋" w:hAnsi="仿宋"/>
          <w:color w:val="000000" w:themeColor="text1"/>
          <w:sz w:val="32"/>
          <w:szCs w:val="32"/>
        </w:rPr>
        <w:t>28.62</w:t>
      </w:r>
      <w:r w:rsidRPr="005D3A29">
        <w:rPr>
          <w:rFonts w:ascii="仿宋" w:eastAsia="仿宋" w:hAnsi="仿宋" w:hint="eastAsia"/>
          <w:color w:val="000000" w:themeColor="text1"/>
          <w:sz w:val="32"/>
          <w:szCs w:val="32"/>
        </w:rPr>
        <w:t>万元、住房保障支出增加</w:t>
      </w:r>
      <w:r w:rsidR="00F84829" w:rsidRPr="005D3A29">
        <w:rPr>
          <w:rFonts w:ascii="仿宋" w:eastAsia="仿宋" w:hAnsi="仿宋"/>
          <w:color w:val="000000" w:themeColor="text1"/>
          <w:sz w:val="32"/>
          <w:szCs w:val="32"/>
        </w:rPr>
        <w:t>114.83</w:t>
      </w:r>
      <w:r w:rsidRPr="005D3A29">
        <w:rPr>
          <w:rFonts w:ascii="仿宋" w:eastAsia="仿宋" w:hAnsi="仿宋" w:hint="eastAsia"/>
          <w:color w:val="000000" w:themeColor="text1"/>
          <w:sz w:val="32"/>
          <w:szCs w:val="32"/>
        </w:rPr>
        <w:t>万元。其中，收入总计5</w:t>
      </w:r>
      <w:r w:rsidR="00F84829" w:rsidRPr="005D3A29">
        <w:rPr>
          <w:rFonts w:ascii="仿宋" w:eastAsia="仿宋" w:hAnsi="仿宋"/>
          <w:color w:val="000000" w:themeColor="text1"/>
          <w:sz w:val="32"/>
          <w:szCs w:val="32"/>
        </w:rPr>
        <w:t>,3745.60</w:t>
      </w:r>
      <w:r w:rsidRPr="005D3A29">
        <w:rPr>
          <w:rFonts w:ascii="仿宋" w:eastAsia="仿宋" w:hAnsi="仿宋" w:hint="eastAsia"/>
          <w:color w:val="000000" w:themeColor="text1"/>
          <w:sz w:val="32"/>
          <w:szCs w:val="32"/>
        </w:rPr>
        <w:t>万元，包括一般公共预算本年收入50,</w:t>
      </w:r>
      <w:r w:rsidR="00F84829" w:rsidRPr="005D3A29">
        <w:rPr>
          <w:rFonts w:ascii="仿宋" w:eastAsia="仿宋" w:hAnsi="仿宋"/>
          <w:color w:val="000000" w:themeColor="text1"/>
          <w:sz w:val="32"/>
          <w:szCs w:val="32"/>
        </w:rPr>
        <w:t>707.03</w:t>
      </w:r>
      <w:r w:rsidRPr="005D3A29">
        <w:rPr>
          <w:rFonts w:ascii="仿宋" w:eastAsia="仿宋" w:hAnsi="仿宋" w:hint="eastAsia"/>
          <w:color w:val="000000" w:themeColor="text1"/>
          <w:sz w:val="32"/>
          <w:szCs w:val="32"/>
        </w:rPr>
        <w:t>万元、上年结转3,</w:t>
      </w:r>
      <w:r w:rsidR="00F84829" w:rsidRPr="005D3A29">
        <w:rPr>
          <w:rFonts w:ascii="仿宋" w:eastAsia="仿宋" w:hAnsi="仿宋"/>
          <w:color w:val="000000" w:themeColor="text1"/>
          <w:sz w:val="32"/>
          <w:szCs w:val="32"/>
        </w:rPr>
        <w:t>038.57</w:t>
      </w:r>
      <w:r w:rsidRPr="005D3A29">
        <w:rPr>
          <w:rFonts w:ascii="仿宋" w:eastAsia="仿宋" w:hAnsi="仿宋" w:hint="eastAsia"/>
          <w:color w:val="000000" w:themeColor="text1"/>
          <w:sz w:val="32"/>
          <w:szCs w:val="32"/>
        </w:rPr>
        <w:t>万元，政府性基金预算本年收入0万元</w:t>
      </w:r>
      <w:r w:rsidR="00A66992">
        <w:rPr>
          <w:rFonts w:ascii="仿宋" w:eastAsia="仿宋" w:hAnsi="仿宋" w:hint="eastAsia"/>
          <w:color w:val="000000" w:themeColor="text1"/>
          <w:sz w:val="32"/>
          <w:szCs w:val="32"/>
        </w:rPr>
        <w:t>；</w:t>
      </w:r>
      <w:r w:rsidRPr="005D3A29">
        <w:rPr>
          <w:rFonts w:ascii="仿宋" w:eastAsia="仿宋" w:hAnsi="仿宋" w:hint="eastAsia"/>
          <w:color w:val="000000" w:themeColor="text1"/>
          <w:sz w:val="32"/>
          <w:szCs w:val="32"/>
        </w:rPr>
        <w:lastRenderedPageBreak/>
        <w:t>支出总计</w:t>
      </w:r>
      <w:r w:rsidR="00F84829" w:rsidRPr="005D3A29">
        <w:rPr>
          <w:rFonts w:ascii="仿宋" w:eastAsia="仿宋" w:hAnsi="仿宋" w:hint="eastAsia"/>
          <w:color w:val="000000" w:themeColor="text1"/>
          <w:sz w:val="32"/>
          <w:szCs w:val="32"/>
        </w:rPr>
        <w:t>5</w:t>
      </w:r>
      <w:r w:rsidR="00F84829" w:rsidRPr="005D3A29">
        <w:rPr>
          <w:rFonts w:ascii="仿宋" w:eastAsia="仿宋" w:hAnsi="仿宋"/>
          <w:color w:val="000000" w:themeColor="text1"/>
          <w:sz w:val="32"/>
          <w:szCs w:val="32"/>
        </w:rPr>
        <w:t>3</w:t>
      </w:r>
      <w:r w:rsidR="00F84829" w:rsidRPr="005D3A29">
        <w:rPr>
          <w:rFonts w:ascii="仿宋" w:eastAsia="仿宋" w:hAnsi="仿宋" w:hint="eastAsia"/>
          <w:color w:val="000000" w:themeColor="text1"/>
          <w:sz w:val="32"/>
          <w:szCs w:val="32"/>
        </w:rPr>
        <w:t>,</w:t>
      </w:r>
      <w:r w:rsidR="00F84829" w:rsidRPr="005D3A29">
        <w:rPr>
          <w:rFonts w:ascii="仿宋" w:eastAsia="仿宋" w:hAnsi="仿宋"/>
          <w:color w:val="000000" w:themeColor="text1"/>
          <w:sz w:val="32"/>
          <w:szCs w:val="32"/>
        </w:rPr>
        <w:t>745</w:t>
      </w:r>
      <w:r w:rsidR="00F84829" w:rsidRPr="005D3A29">
        <w:rPr>
          <w:rFonts w:ascii="仿宋" w:eastAsia="仿宋" w:hAnsi="仿宋" w:hint="eastAsia"/>
          <w:color w:val="000000" w:themeColor="text1"/>
          <w:sz w:val="32"/>
          <w:szCs w:val="32"/>
        </w:rPr>
        <w:t>.</w:t>
      </w:r>
      <w:r w:rsidR="00F84829" w:rsidRPr="005D3A29">
        <w:rPr>
          <w:rFonts w:ascii="仿宋" w:eastAsia="仿宋" w:hAnsi="仿宋"/>
          <w:color w:val="000000" w:themeColor="text1"/>
          <w:sz w:val="32"/>
          <w:szCs w:val="32"/>
        </w:rPr>
        <w:t>60</w:t>
      </w:r>
      <w:r w:rsidRPr="005D3A29">
        <w:rPr>
          <w:rFonts w:ascii="仿宋" w:eastAsia="仿宋" w:hAnsi="仿宋" w:hint="eastAsia"/>
          <w:color w:val="000000" w:themeColor="text1"/>
          <w:sz w:val="32"/>
          <w:szCs w:val="32"/>
        </w:rPr>
        <w:t>万元，包括教育支出</w:t>
      </w:r>
      <w:r w:rsidR="00F84829" w:rsidRPr="005D3A29">
        <w:rPr>
          <w:rFonts w:ascii="仿宋" w:eastAsia="仿宋" w:hAnsi="仿宋"/>
          <w:color w:val="000000" w:themeColor="text1"/>
          <w:sz w:val="32"/>
          <w:szCs w:val="32"/>
        </w:rPr>
        <w:t>46,916.63</w:t>
      </w:r>
      <w:r w:rsidRPr="005D3A29">
        <w:rPr>
          <w:rFonts w:ascii="仿宋" w:eastAsia="仿宋" w:hAnsi="仿宋" w:hint="eastAsia"/>
          <w:color w:val="000000" w:themeColor="text1"/>
          <w:sz w:val="32"/>
          <w:szCs w:val="32"/>
        </w:rPr>
        <w:t>万元、</w:t>
      </w:r>
      <w:r w:rsidR="0068449B" w:rsidRPr="005D3A29">
        <w:rPr>
          <w:rFonts w:eastAsia="仿宋" w:cs="Calibri"/>
          <w:color w:val="000000" w:themeColor="text1"/>
          <w:sz w:val="32"/>
          <w:szCs w:val="32"/>
        </w:rPr>
        <w:t> </w:t>
      </w:r>
      <w:r w:rsidR="0068449B" w:rsidRPr="005D3A29">
        <w:rPr>
          <w:rFonts w:ascii="仿宋" w:eastAsia="仿宋" w:hAnsi="仿宋" w:hint="eastAsia"/>
          <w:color w:val="000000" w:themeColor="text1"/>
          <w:sz w:val="32"/>
          <w:szCs w:val="32"/>
        </w:rPr>
        <w:t>一般公共服务支出3</w:t>
      </w:r>
      <w:r w:rsidR="0068449B" w:rsidRPr="005D3A29">
        <w:rPr>
          <w:rFonts w:ascii="仿宋" w:eastAsia="仿宋" w:hAnsi="仿宋"/>
          <w:color w:val="000000" w:themeColor="text1"/>
          <w:sz w:val="32"/>
          <w:szCs w:val="32"/>
        </w:rPr>
        <w:t>16</w:t>
      </w:r>
      <w:r w:rsidR="00395FAB" w:rsidRPr="005D3A29">
        <w:rPr>
          <w:rFonts w:ascii="仿宋" w:eastAsia="仿宋" w:hAnsi="仿宋"/>
          <w:color w:val="000000" w:themeColor="text1"/>
          <w:sz w:val="32"/>
          <w:szCs w:val="32"/>
        </w:rPr>
        <w:t>.00</w:t>
      </w:r>
      <w:r w:rsidR="0068449B" w:rsidRPr="005D3A29">
        <w:rPr>
          <w:rFonts w:ascii="仿宋" w:eastAsia="仿宋" w:hAnsi="仿宋" w:hint="eastAsia"/>
          <w:color w:val="000000" w:themeColor="text1"/>
          <w:sz w:val="32"/>
          <w:szCs w:val="32"/>
        </w:rPr>
        <w:t>万元、</w:t>
      </w:r>
      <w:r w:rsidRPr="005D3A29">
        <w:rPr>
          <w:rFonts w:ascii="仿宋" w:eastAsia="仿宋" w:hAnsi="仿宋" w:hint="eastAsia"/>
          <w:color w:val="000000" w:themeColor="text1"/>
          <w:sz w:val="32"/>
          <w:szCs w:val="32"/>
        </w:rPr>
        <w:t>科学技术支出</w:t>
      </w:r>
      <w:r w:rsidR="00F84829" w:rsidRPr="005D3A29">
        <w:rPr>
          <w:rFonts w:ascii="仿宋" w:eastAsia="仿宋" w:hAnsi="仿宋"/>
          <w:color w:val="000000" w:themeColor="text1"/>
          <w:sz w:val="32"/>
          <w:szCs w:val="32"/>
        </w:rPr>
        <w:t>620.00</w:t>
      </w:r>
      <w:r w:rsidRPr="005D3A29">
        <w:rPr>
          <w:rFonts w:ascii="仿宋" w:eastAsia="仿宋" w:hAnsi="仿宋" w:hint="eastAsia"/>
          <w:color w:val="000000" w:themeColor="text1"/>
          <w:sz w:val="32"/>
          <w:szCs w:val="32"/>
        </w:rPr>
        <w:t>万元、社会保障和就业支出</w:t>
      </w:r>
      <w:r w:rsidR="00F84829" w:rsidRPr="005D3A29">
        <w:rPr>
          <w:rFonts w:ascii="仿宋" w:eastAsia="仿宋" w:hAnsi="仿宋"/>
          <w:color w:val="000000" w:themeColor="text1"/>
          <w:sz w:val="32"/>
          <w:szCs w:val="32"/>
        </w:rPr>
        <w:t>3,232.19</w:t>
      </w:r>
      <w:r w:rsidRPr="005D3A29">
        <w:rPr>
          <w:rFonts w:ascii="仿宋" w:eastAsia="仿宋" w:hAnsi="仿宋" w:hint="eastAsia"/>
          <w:color w:val="000000" w:themeColor="text1"/>
          <w:sz w:val="32"/>
          <w:szCs w:val="32"/>
        </w:rPr>
        <w:t>万元、卫生健康支出</w:t>
      </w:r>
      <w:r w:rsidR="00F84829" w:rsidRPr="005D3A29">
        <w:rPr>
          <w:rFonts w:ascii="仿宋" w:eastAsia="仿宋" w:hAnsi="仿宋"/>
          <w:color w:val="000000" w:themeColor="text1"/>
          <w:sz w:val="32"/>
          <w:szCs w:val="32"/>
        </w:rPr>
        <w:t>1,103.25</w:t>
      </w:r>
      <w:r w:rsidRPr="005D3A29">
        <w:rPr>
          <w:rFonts w:ascii="仿宋" w:eastAsia="仿宋" w:hAnsi="仿宋" w:hint="eastAsia"/>
          <w:color w:val="000000" w:themeColor="text1"/>
          <w:sz w:val="32"/>
          <w:szCs w:val="32"/>
        </w:rPr>
        <w:t>万元、住房保障支出</w:t>
      </w:r>
      <w:r w:rsidR="00F84829" w:rsidRPr="005D3A29">
        <w:rPr>
          <w:rFonts w:ascii="仿宋" w:eastAsia="仿宋" w:hAnsi="仿宋"/>
          <w:color w:val="000000" w:themeColor="text1"/>
          <w:sz w:val="32"/>
          <w:szCs w:val="32"/>
        </w:rPr>
        <w:t>1,557.53</w:t>
      </w:r>
      <w:r w:rsidRPr="005D3A29">
        <w:rPr>
          <w:rFonts w:ascii="仿宋" w:eastAsia="仿宋" w:hAnsi="仿宋" w:hint="eastAsia"/>
          <w:color w:val="000000" w:themeColor="text1"/>
          <w:sz w:val="32"/>
          <w:szCs w:val="32"/>
        </w:rPr>
        <w:t>万元。</w:t>
      </w:r>
    </w:p>
    <w:p w:rsidR="001967BF" w:rsidRPr="005D3A29" w:rsidRDefault="001967BF" w:rsidP="00652DED">
      <w:pPr>
        <w:spacing w:line="560" w:lineRule="exact"/>
        <w:ind w:firstLineChars="200" w:firstLine="643"/>
        <w:rPr>
          <w:rFonts w:ascii="仿宋" w:eastAsia="仿宋" w:hAnsi="仿宋"/>
          <w:b/>
          <w:color w:val="000000" w:themeColor="text1"/>
          <w:sz w:val="32"/>
          <w:szCs w:val="32"/>
        </w:rPr>
      </w:pPr>
      <w:r w:rsidRPr="005D3A29">
        <w:rPr>
          <w:rFonts w:ascii="仿宋" w:eastAsia="仿宋" w:hAnsi="仿宋" w:hint="eastAsia"/>
          <w:b/>
          <w:color w:val="000000" w:themeColor="text1"/>
          <w:sz w:val="32"/>
          <w:szCs w:val="32"/>
        </w:rPr>
        <w:t>二、关于海南师范大学（本级）202</w:t>
      </w:r>
      <w:r w:rsidR="0068449B" w:rsidRPr="005D3A29">
        <w:rPr>
          <w:rFonts w:ascii="仿宋" w:eastAsia="仿宋" w:hAnsi="仿宋"/>
          <w:b/>
          <w:color w:val="000000" w:themeColor="text1"/>
          <w:sz w:val="32"/>
          <w:szCs w:val="32"/>
        </w:rPr>
        <w:t>1</w:t>
      </w:r>
      <w:r w:rsidRPr="005D3A29">
        <w:rPr>
          <w:rFonts w:ascii="仿宋" w:eastAsia="仿宋" w:hAnsi="仿宋" w:hint="eastAsia"/>
          <w:b/>
          <w:color w:val="000000" w:themeColor="text1"/>
          <w:sz w:val="32"/>
          <w:szCs w:val="32"/>
        </w:rPr>
        <w:t>年一般公共预算当年拨款情况说明</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（一）一般公共预算当年规模变化情况</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海南师范大学（本级）202</w:t>
      </w:r>
      <w:r w:rsidR="0068449B" w:rsidRPr="005D3A29">
        <w:rPr>
          <w:rFonts w:ascii="仿宋" w:eastAsia="仿宋" w:hAnsi="仿宋"/>
          <w:color w:val="000000" w:themeColor="text1"/>
          <w:sz w:val="32"/>
          <w:szCs w:val="32"/>
        </w:rPr>
        <w:t>1</w:t>
      </w:r>
      <w:r w:rsidRPr="005D3A29">
        <w:rPr>
          <w:rFonts w:ascii="仿宋" w:eastAsia="仿宋" w:hAnsi="仿宋" w:hint="eastAsia"/>
          <w:color w:val="000000" w:themeColor="text1"/>
          <w:sz w:val="32"/>
          <w:szCs w:val="32"/>
        </w:rPr>
        <w:t>年一般公共预算当年拨款5</w:t>
      </w:r>
      <w:r w:rsidR="0068449B" w:rsidRPr="005D3A29">
        <w:rPr>
          <w:rFonts w:ascii="仿宋" w:eastAsia="仿宋" w:hAnsi="仿宋"/>
          <w:color w:val="000000" w:themeColor="text1"/>
          <w:sz w:val="32"/>
          <w:szCs w:val="32"/>
        </w:rPr>
        <w:t>3</w:t>
      </w:r>
      <w:r w:rsidRPr="005D3A29">
        <w:rPr>
          <w:rFonts w:ascii="仿宋" w:eastAsia="仿宋" w:hAnsi="仿宋" w:hint="eastAsia"/>
          <w:color w:val="000000" w:themeColor="text1"/>
          <w:sz w:val="32"/>
          <w:szCs w:val="32"/>
        </w:rPr>
        <w:t>,</w:t>
      </w:r>
      <w:r w:rsidR="0068449B" w:rsidRPr="005D3A29">
        <w:rPr>
          <w:rFonts w:ascii="仿宋" w:eastAsia="仿宋" w:hAnsi="仿宋"/>
          <w:color w:val="000000" w:themeColor="text1"/>
          <w:sz w:val="32"/>
          <w:szCs w:val="32"/>
        </w:rPr>
        <w:t>745</w:t>
      </w:r>
      <w:r w:rsidRPr="005D3A29">
        <w:rPr>
          <w:rFonts w:ascii="仿宋" w:eastAsia="仿宋" w:hAnsi="仿宋" w:hint="eastAsia"/>
          <w:color w:val="000000" w:themeColor="text1"/>
          <w:sz w:val="32"/>
          <w:szCs w:val="32"/>
        </w:rPr>
        <w:t>.</w:t>
      </w:r>
      <w:r w:rsidR="0068449B" w:rsidRPr="005D3A29">
        <w:rPr>
          <w:rFonts w:ascii="仿宋" w:eastAsia="仿宋" w:hAnsi="仿宋"/>
          <w:color w:val="000000" w:themeColor="text1"/>
          <w:sz w:val="32"/>
          <w:szCs w:val="32"/>
        </w:rPr>
        <w:t>60</w:t>
      </w:r>
      <w:r w:rsidRPr="005D3A29">
        <w:rPr>
          <w:rFonts w:ascii="仿宋" w:eastAsia="仿宋" w:hAnsi="仿宋" w:hint="eastAsia"/>
          <w:color w:val="000000" w:themeColor="text1"/>
          <w:sz w:val="32"/>
          <w:szCs w:val="32"/>
        </w:rPr>
        <w:t>万元，比上年预算数增加</w:t>
      </w:r>
      <w:r w:rsidR="0068449B" w:rsidRPr="005D3A29">
        <w:rPr>
          <w:rFonts w:ascii="仿宋" w:eastAsia="仿宋" w:hAnsi="仿宋"/>
          <w:color w:val="000000" w:themeColor="text1"/>
          <w:sz w:val="32"/>
          <w:szCs w:val="32"/>
        </w:rPr>
        <w:t>10,915.24</w:t>
      </w:r>
      <w:r w:rsidRPr="005D3A29">
        <w:rPr>
          <w:rFonts w:ascii="仿宋" w:eastAsia="仿宋" w:hAnsi="仿宋" w:hint="eastAsia"/>
          <w:color w:val="000000" w:themeColor="text1"/>
          <w:sz w:val="32"/>
          <w:szCs w:val="32"/>
        </w:rPr>
        <w:t>万元。</w:t>
      </w:r>
      <w:r w:rsidR="00737A42">
        <w:rPr>
          <w:rFonts w:ascii="仿宋" w:eastAsia="仿宋" w:hAnsi="仿宋" w:hint="eastAsia"/>
          <w:color w:val="000000" w:themeColor="text1"/>
          <w:sz w:val="32"/>
          <w:szCs w:val="32"/>
        </w:rPr>
        <w:t>主</w:t>
      </w:r>
      <w:r w:rsidR="0068449B" w:rsidRPr="005D3A29">
        <w:rPr>
          <w:rFonts w:ascii="仿宋" w:eastAsia="仿宋" w:hAnsi="仿宋" w:hint="eastAsia"/>
          <w:color w:val="000000" w:themeColor="text1"/>
          <w:sz w:val="32"/>
          <w:szCs w:val="32"/>
        </w:rPr>
        <w:t>要是一般公共服务支出增加316万元、教育支出增加</w:t>
      </w:r>
      <w:r w:rsidR="0068449B" w:rsidRPr="005D3A29">
        <w:rPr>
          <w:rFonts w:ascii="仿宋" w:eastAsia="仿宋" w:hAnsi="仿宋"/>
          <w:color w:val="000000" w:themeColor="text1"/>
          <w:sz w:val="32"/>
          <w:szCs w:val="32"/>
        </w:rPr>
        <w:t>9</w:t>
      </w:r>
      <w:r w:rsidR="0068449B" w:rsidRPr="005D3A29">
        <w:rPr>
          <w:rFonts w:ascii="仿宋" w:eastAsia="仿宋" w:hAnsi="仿宋" w:hint="eastAsia"/>
          <w:color w:val="000000" w:themeColor="text1"/>
          <w:sz w:val="32"/>
          <w:szCs w:val="32"/>
        </w:rPr>
        <w:t>,</w:t>
      </w:r>
      <w:r w:rsidR="0068449B" w:rsidRPr="005D3A29">
        <w:rPr>
          <w:rFonts w:ascii="仿宋" w:eastAsia="仿宋" w:hAnsi="仿宋"/>
          <w:color w:val="000000" w:themeColor="text1"/>
          <w:sz w:val="32"/>
          <w:szCs w:val="32"/>
        </w:rPr>
        <w:t>408.17</w:t>
      </w:r>
      <w:r w:rsidR="0068449B" w:rsidRPr="005D3A29">
        <w:rPr>
          <w:rFonts w:ascii="仿宋" w:eastAsia="仿宋" w:hAnsi="仿宋" w:hint="eastAsia"/>
          <w:color w:val="000000" w:themeColor="text1"/>
          <w:sz w:val="32"/>
          <w:szCs w:val="32"/>
        </w:rPr>
        <w:t>万元、科学技术支出增加</w:t>
      </w:r>
      <w:r w:rsidR="0068449B" w:rsidRPr="005D3A29">
        <w:rPr>
          <w:rFonts w:ascii="仿宋" w:eastAsia="仿宋" w:hAnsi="仿宋"/>
          <w:color w:val="000000" w:themeColor="text1"/>
          <w:sz w:val="32"/>
          <w:szCs w:val="32"/>
        </w:rPr>
        <w:t>538.00</w:t>
      </w:r>
      <w:r w:rsidR="0068449B" w:rsidRPr="005D3A29">
        <w:rPr>
          <w:rFonts w:ascii="仿宋" w:eastAsia="仿宋" w:hAnsi="仿宋" w:hint="eastAsia"/>
          <w:color w:val="000000" w:themeColor="text1"/>
          <w:sz w:val="32"/>
          <w:szCs w:val="32"/>
        </w:rPr>
        <w:t>万元、社会保障和就业支出增加4</w:t>
      </w:r>
      <w:r w:rsidR="0068449B" w:rsidRPr="005D3A29">
        <w:rPr>
          <w:rFonts w:ascii="仿宋" w:eastAsia="仿宋" w:hAnsi="仿宋"/>
          <w:color w:val="000000" w:themeColor="text1"/>
          <w:sz w:val="32"/>
          <w:szCs w:val="32"/>
        </w:rPr>
        <w:t>09.62</w:t>
      </w:r>
      <w:r w:rsidR="0068449B" w:rsidRPr="005D3A29">
        <w:rPr>
          <w:rFonts w:ascii="仿宋" w:eastAsia="仿宋" w:hAnsi="仿宋" w:hint="eastAsia"/>
          <w:color w:val="000000" w:themeColor="text1"/>
          <w:sz w:val="32"/>
          <w:szCs w:val="32"/>
        </w:rPr>
        <w:t>万元、卫生健康支出增加1</w:t>
      </w:r>
      <w:r w:rsidR="0068449B" w:rsidRPr="005D3A29">
        <w:rPr>
          <w:rFonts w:ascii="仿宋" w:eastAsia="仿宋" w:hAnsi="仿宋"/>
          <w:color w:val="000000" w:themeColor="text1"/>
          <w:sz w:val="32"/>
          <w:szCs w:val="32"/>
        </w:rPr>
        <w:t>28.62</w:t>
      </w:r>
      <w:r w:rsidR="0068449B" w:rsidRPr="005D3A29">
        <w:rPr>
          <w:rFonts w:ascii="仿宋" w:eastAsia="仿宋" w:hAnsi="仿宋" w:hint="eastAsia"/>
          <w:color w:val="000000" w:themeColor="text1"/>
          <w:sz w:val="32"/>
          <w:szCs w:val="32"/>
        </w:rPr>
        <w:t>万元、住房保障支出增加</w:t>
      </w:r>
      <w:r w:rsidR="0068449B" w:rsidRPr="005D3A29">
        <w:rPr>
          <w:rFonts w:ascii="仿宋" w:eastAsia="仿宋" w:hAnsi="仿宋"/>
          <w:color w:val="000000" w:themeColor="text1"/>
          <w:sz w:val="32"/>
          <w:szCs w:val="32"/>
        </w:rPr>
        <w:t>114.83</w:t>
      </w:r>
      <w:r w:rsidR="0068449B" w:rsidRPr="005D3A29">
        <w:rPr>
          <w:rFonts w:ascii="仿宋" w:eastAsia="仿宋" w:hAnsi="仿宋" w:hint="eastAsia"/>
          <w:color w:val="000000" w:themeColor="text1"/>
          <w:sz w:val="32"/>
          <w:szCs w:val="32"/>
        </w:rPr>
        <w:t>万元</w:t>
      </w:r>
      <w:r w:rsidRPr="005D3A29">
        <w:rPr>
          <w:rFonts w:ascii="仿宋" w:eastAsia="仿宋" w:hAnsi="仿宋" w:hint="eastAsia"/>
          <w:color w:val="000000" w:themeColor="text1"/>
          <w:sz w:val="32"/>
          <w:szCs w:val="32"/>
        </w:rPr>
        <w:t>。</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（二）一般公共预算当年拨款结构情况</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教育（类）支出4</w:t>
      </w:r>
      <w:r w:rsidR="00395FAB" w:rsidRPr="005D3A29">
        <w:rPr>
          <w:rFonts w:ascii="仿宋" w:eastAsia="仿宋" w:hAnsi="仿宋"/>
          <w:color w:val="000000" w:themeColor="text1"/>
          <w:sz w:val="32"/>
          <w:szCs w:val="32"/>
        </w:rPr>
        <w:t>6</w:t>
      </w:r>
      <w:r w:rsidRPr="005D3A29">
        <w:rPr>
          <w:rFonts w:ascii="仿宋" w:eastAsia="仿宋" w:hAnsi="仿宋" w:hint="eastAsia"/>
          <w:color w:val="000000" w:themeColor="text1"/>
          <w:sz w:val="32"/>
          <w:szCs w:val="32"/>
        </w:rPr>
        <w:t>,</w:t>
      </w:r>
      <w:r w:rsidR="00395FAB" w:rsidRPr="005D3A29">
        <w:rPr>
          <w:rFonts w:ascii="仿宋" w:eastAsia="仿宋" w:hAnsi="仿宋"/>
          <w:color w:val="000000" w:themeColor="text1"/>
          <w:sz w:val="32"/>
          <w:szCs w:val="32"/>
        </w:rPr>
        <w:t>916</w:t>
      </w:r>
      <w:r w:rsidRPr="005D3A29">
        <w:rPr>
          <w:rFonts w:ascii="仿宋" w:eastAsia="仿宋" w:hAnsi="仿宋" w:hint="eastAsia"/>
          <w:color w:val="000000" w:themeColor="text1"/>
          <w:sz w:val="32"/>
          <w:szCs w:val="32"/>
        </w:rPr>
        <w:t>.</w:t>
      </w:r>
      <w:r w:rsidR="00395FAB" w:rsidRPr="005D3A29">
        <w:rPr>
          <w:rFonts w:ascii="仿宋" w:eastAsia="仿宋" w:hAnsi="仿宋"/>
          <w:color w:val="000000" w:themeColor="text1"/>
          <w:sz w:val="32"/>
          <w:szCs w:val="32"/>
        </w:rPr>
        <w:t>63</w:t>
      </w:r>
      <w:r w:rsidRPr="005D3A29">
        <w:rPr>
          <w:rFonts w:ascii="仿宋" w:eastAsia="仿宋" w:hAnsi="仿宋" w:hint="eastAsia"/>
          <w:color w:val="000000" w:themeColor="text1"/>
          <w:sz w:val="32"/>
          <w:szCs w:val="32"/>
        </w:rPr>
        <w:t>万元，占8</w:t>
      </w:r>
      <w:r w:rsidR="00395FAB" w:rsidRPr="005D3A29">
        <w:rPr>
          <w:rFonts w:ascii="仿宋" w:eastAsia="仿宋" w:hAnsi="仿宋"/>
          <w:color w:val="000000" w:themeColor="text1"/>
          <w:sz w:val="32"/>
          <w:szCs w:val="32"/>
        </w:rPr>
        <w:t>7.29</w:t>
      </w:r>
      <w:r w:rsidRPr="005D3A29">
        <w:rPr>
          <w:rFonts w:ascii="仿宋" w:eastAsia="仿宋" w:hAnsi="仿宋" w:hint="eastAsia"/>
          <w:color w:val="000000" w:themeColor="text1"/>
          <w:sz w:val="32"/>
          <w:szCs w:val="32"/>
        </w:rPr>
        <w:t>%；科学技术（类）支出</w:t>
      </w:r>
      <w:r w:rsidR="00395FAB" w:rsidRPr="005D3A29">
        <w:rPr>
          <w:rFonts w:ascii="仿宋" w:eastAsia="仿宋" w:hAnsi="仿宋"/>
          <w:color w:val="000000" w:themeColor="text1"/>
          <w:sz w:val="32"/>
          <w:szCs w:val="32"/>
        </w:rPr>
        <w:t>620</w:t>
      </w:r>
      <w:r w:rsidRPr="005D3A29">
        <w:rPr>
          <w:rFonts w:ascii="仿宋" w:eastAsia="仿宋" w:hAnsi="仿宋" w:hint="eastAsia"/>
          <w:color w:val="000000" w:themeColor="text1"/>
          <w:sz w:val="32"/>
          <w:szCs w:val="32"/>
        </w:rPr>
        <w:t>.</w:t>
      </w:r>
      <w:r w:rsidR="00395FAB" w:rsidRPr="005D3A29">
        <w:rPr>
          <w:rFonts w:ascii="仿宋" w:eastAsia="仿宋" w:hAnsi="仿宋"/>
          <w:color w:val="000000" w:themeColor="text1"/>
          <w:sz w:val="32"/>
          <w:szCs w:val="32"/>
        </w:rPr>
        <w:t>00</w:t>
      </w:r>
      <w:r w:rsidRPr="005D3A29">
        <w:rPr>
          <w:rFonts w:ascii="仿宋" w:eastAsia="仿宋" w:hAnsi="仿宋" w:hint="eastAsia"/>
          <w:color w:val="000000" w:themeColor="text1"/>
          <w:sz w:val="32"/>
          <w:szCs w:val="32"/>
        </w:rPr>
        <w:t>万元，占</w:t>
      </w:r>
      <w:r w:rsidR="00395FAB" w:rsidRPr="005D3A29">
        <w:rPr>
          <w:rFonts w:ascii="仿宋" w:eastAsia="仿宋" w:hAnsi="仿宋"/>
          <w:color w:val="000000" w:themeColor="text1"/>
          <w:sz w:val="32"/>
          <w:szCs w:val="32"/>
        </w:rPr>
        <w:t>1</w:t>
      </w:r>
      <w:r w:rsidRPr="005D3A29">
        <w:rPr>
          <w:rFonts w:ascii="仿宋" w:eastAsia="仿宋" w:hAnsi="仿宋" w:hint="eastAsia"/>
          <w:color w:val="000000" w:themeColor="text1"/>
          <w:sz w:val="32"/>
          <w:szCs w:val="32"/>
        </w:rPr>
        <w:t>.</w:t>
      </w:r>
      <w:r w:rsidR="00395FAB" w:rsidRPr="005D3A29">
        <w:rPr>
          <w:rFonts w:ascii="仿宋" w:eastAsia="仿宋" w:hAnsi="仿宋"/>
          <w:color w:val="000000" w:themeColor="text1"/>
          <w:sz w:val="32"/>
          <w:szCs w:val="32"/>
        </w:rPr>
        <w:t>15</w:t>
      </w:r>
      <w:r w:rsidRPr="005D3A29">
        <w:rPr>
          <w:rFonts w:ascii="仿宋" w:eastAsia="仿宋" w:hAnsi="仿宋" w:hint="eastAsia"/>
          <w:color w:val="000000" w:themeColor="text1"/>
          <w:sz w:val="32"/>
          <w:szCs w:val="32"/>
        </w:rPr>
        <w:t>%；社会保障和就业支出</w:t>
      </w:r>
      <w:r w:rsidR="00395FAB" w:rsidRPr="005D3A29">
        <w:rPr>
          <w:rFonts w:ascii="仿宋" w:eastAsia="仿宋" w:hAnsi="仿宋"/>
          <w:color w:val="000000" w:themeColor="text1"/>
          <w:sz w:val="32"/>
          <w:szCs w:val="32"/>
        </w:rPr>
        <w:t>3,232.19</w:t>
      </w:r>
      <w:r w:rsidRPr="005D3A29">
        <w:rPr>
          <w:rFonts w:ascii="仿宋" w:eastAsia="仿宋" w:hAnsi="仿宋" w:hint="eastAsia"/>
          <w:color w:val="000000" w:themeColor="text1"/>
          <w:sz w:val="32"/>
          <w:szCs w:val="32"/>
        </w:rPr>
        <w:t>万元，占</w:t>
      </w:r>
      <w:r w:rsidR="00395FAB" w:rsidRPr="005D3A29">
        <w:rPr>
          <w:rFonts w:ascii="仿宋" w:eastAsia="仿宋" w:hAnsi="仿宋" w:hint="eastAsia"/>
          <w:color w:val="000000" w:themeColor="text1"/>
          <w:sz w:val="32"/>
          <w:szCs w:val="32"/>
        </w:rPr>
        <w:t>6</w:t>
      </w:r>
      <w:r w:rsidR="00395FAB" w:rsidRPr="005D3A29">
        <w:rPr>
          <w:rFonts w:ascii="仿宋" w:eastAsia="仿宋" w:hAnsi="仿宋"/>
          <w:color w:val="000000" w:themeColor="text1"/>
          <w:sz w:val="32"/>
          <w:szCs w:val="32"/>
        </w:rPr>
        <w:t>.02</w:t>
      </w:r>
      <w:r w:rsidRPr="005D3A29">
        <w:rPr>
          <w:rFonts w:ascii="仿宋" w:eastAsia="仿宋" w:hAnsi="仿宋" w:hint="eastAsia"/>
          <w:color w:val="000000" w:themeColor="text1"/>
          <w:sz w:val="32"/>
          <w:szCs w:val="32"/>
        </w:rPr>
        <w:t>%，卫生健康支出</w:t>
      </w:r>
      <w:r w:rsidR="00395FAB" w:rsidRPr="005D3A29">
        <w:rPr>
          <w:rFonts w:ascii="仿宋" w:eastAsia="仿宋" w:hAnsi="仿宋"/>
          <w:color w:val="000000" w:themeColor="text1"/>
          <w:sz w:val="32"/>
          <w:szCs w:val="32"/>
        </w:rPr>
        <w:t>1,103.25</w:t>
      </w:r>
      <w:r w:rsidRPr="005D3A29">
        <w:rPr>
          <w:rFonts w:ascii="仿宋" w:eastAsia="仿宋" w:hAnsi="仿宋" w:hint="eastAsia"/>
          <w:color w:val="000000" w:themeColor="text1"/>
          <w:sz w:val="32"/>
          <w:szCs w:val="32"/>
        </w:rPr>
        <w:t>万元，占</w:t>
      </w:r>
      <w:r w:rsidR="00395FAB" w:rsidRPr="005D3A29">
        <w:rPr>
          <w:rFonts w:ascii="仿宋" w:eastAsia="仿宋" w:hAnsi="仿宋"/>
          <w:color w:val="000000" w:themeColor="text1"/>
          <w:sz w:val="32"/>
          <w:szCs w:val="32"/>
        </w:rPr>
        <w:t>2</w:t>
      </w:r>
      <w:r w:rsidRPr="005D3A29">
        <w:rPr>
          <w:rFonts w:ascii="仿宋" w:eastAsia="仿宋" w:hAnsi="仿宋" w:hint="eastAsia"/>
          <w:color w:val="000000" w:themeColor="text1"/>
          <w:sz w:val="32"/>
          <w:szCs w:val="32"/>
        </w:rPr>
        <w:t>.</w:t>
      </w:r>
      <w:r w:rsidR="00395FAB" w:rsidRPr="005D3A29">
        <w:rPr>
          <w:rFonts w:ascii="仿宋" w:eastAsia="仿宋" w:hAnsi="仿宋"/>
          <w:color w:val="000000" w:themeColor="text1"/>
          <w:sz w:val="32"/>
          <w:szCs w:val="32"/>
        </w:rPr>
        <w:t>05</w:t>
      </w:r>
      <w:r w:rsidRPr="005D3A29">
        <w:rPr>
          <w:rFonts w:ascii="仿宋" w:eastAsia="仿宋" w:hAnsi="仿宋" w:hint="eastAsia"/>
          <w:color w:val="000000" w:themeColor="text1"/>
          <w:sz w:val="32"/>
          <w:szCs w:val="32"/>
        </w:rPr>
        <w:t>%，住房保障支出</w:t>
      </w:r>
      <w:r w:rsidR="00395FAB" w:rsidRPr="005D3A29">
        <w:rPr>
          <w:rFonts w:ascii="仿宋" w:eastAsia="仿宋" w:hAnsi="仿宋"/>
          <w:color w:val="000000" w:themeColor="text1"/>
          <w:sz w:val="32"/>
          <w:szCs w:val="32"/>
        </w:rPr>
        <w:t>1,557.53</w:t>
      </w:r>
      <w:r w:rsidRPr="005D3A29">
        <w:rPr>
          <w:rFonts w:ascii="仿宋" w:eastAsia="仿宋" w:hAnsi="仿宋" w:hint="eastAsia"/>
          <w:color w:val="000000" w:themeColor="text1"/>
          <w:sz w:val="32"/>
          <w:szCs w:val="32"/>
        </w:rPr>
        <w:t>万元，</w:t>
      </w:r>
      <w:r w:rsidR="0068449B" w:rsidRPr="005D3A29">
        <w:rPr>
          <w:rFonts w:ascii="仿宋" w:eastAsia="仿宋" w:hAnsi="仿宋" w:hint="eastAsia"/>
          <w:color w:val="000000" w:themeColor="text1"/>
          <w:sz w:val="32"/>
          <w:szCs w:val="32"/>
        </w:rPr>
        <w:t>占</w:t>
      </w:r>
      <w:r w:rsidRPr="005D3A29">
        <w:rPr>
          <w:rFonts w:ascii="仿宋" w:eastAsia="仿宋" w:hAnsi="仿宋" w:hint="eastAsia"/>
          <w:color w:val="000000" w:themeColor="text1"/>
          <w:sz w:val="32"/>
          <w:szCs w:val="32"/>
        </w:rPr>
        <w:t>2.9</w:t>
      </w:r>
      <w:r w:rsidR="00395FAB" w:rsidRPr="005D3A29">
        <w:rPr>
          <w:rFonts w:ascii="仿宋" w:eastAsia="仿宋" w:hAnsi="仿宋"/>
          <w:color w:val="000000" w:themeColor="text1"/>
          <w:sz w:val="32"/>
          <w:szCs w:val="32"/>
        </w:rPr>
        <w:t>0</w:t>
      </w:r>
      <w:r w:rsidRPr="005D3A29">
        <w:rPr>
          <w:rFonts w:ascii="仿宋" w:eastAsia="仿宋" w:hAnsi="仿宋" w:hint="eastAsia"/>
          <w:color w:val="000000" w:themeColor="text1"/>
          <w:sz w:val="32"/>
          <w:szCs w:val="32"/>
        </w:rPr>
        <w:t>%</w:t>
      </w:r>
      <w:r w:rsidR="0068449B" w:rsidRPr="005D3A29">
        <w:rPr>
          <w:rFonts w:ascii="仿宋" w:eastAsia="仿宋" w:hAnsi="仿宋"/>
          <w:color w:val="000000" w:themeColor="text1"/>
          <w:sz w:val="32"/>
          <w:szCs w:val="32"/>
        </w:rPr>
        <w:t>,</w:t>
      </w:r>
      <w:r w:rsidR="0068449B" w:rsidRPr="005D3A29">
        <w:rPr>
          <w:rFonts w:ascii="仿宋" w:eastAsia="仿宋" w:hAnsi="仿宋" w:hint="eastAsia"/>
          <w:color w:val="000000" w:themeColor="text1"/>
          <w:sz w:val="32"/>
          <w:szCs w:val="32"/>
        </w:rPr>
        <w:t>其他组织事务支出</w:t>
      </w:r>
      <w:r w:rsidR="00395FAB" w:rsidRPr="005D3A29">
        <w:rPr>
          <w:rFonts w:ascii="仿宋" w:eastAsia="仿宋" w:hAnsi="仿宋" w:hint="eastAsia"/>
          <w:color w:val="000000" w:themeColor="text1"/>
          <w:sz w:val="32"/>
          <w:szCs w:val="32"/>
        </w:rPr>
        <w:t>3</w:t>
      </w:r>
      <w:r w:rsidR="00395FAB" w:rsidRPr="005D3A29">
        <w:rPr>
          <w:rFonts w:ascii="仿宋" w:eastAsia="仿宋" w:hAnsi="仿宋"/>
          <w:color w:val="000000" w:themeColor="text1"/>
          <w:sz w:val="32"/>
          <w:szCs w:val="32"/>
        </w:rPr>
        <w:t>16.00</w:t>
      </w:r>
      <w:r w:rsidR="00395FAB" w:rsidRPr="005D3A29">
        <w:rPr>
          <w:rFonts w:ascii="仿宋" w:eastAsia="仿宋" w:hAnsi="仿宋" w:hint="eastAsia"/>
          <w:color w:val="000000" w:themeColor="text1"/>
          <w:sz w:val="32"/>
          <w:szCs w:val="32"/>
        </w:rPr>
        <w:t>万元</w:t>
      </w:r>
      <w:r w:rsidR="0068449B" w:rsidRPr="005D3A29">
        <w:rPr>
          <w:rFonts w:ascii="仿宋" w:eastAsia="仿宋" w:hAnsi="仿宋" w:hint="eastAsia"/>
          <w:color w:val="000000" w:themeColor="text1"/>
          <w:sz w:val="32"/>
          <w:szCs w:val="32"/>
        </w:rPr>
        <w:t>，占</w:t>
      </w:r>
      <w:r w:rsidR="00395FAB" w:rsidRPr="005D3A29">
        <w:rPr>
          <w:rFonts w:ascii="仿宋" w:eastAsia="仿宋" w:hAnsi="仿宋" w:hint="eastAsia"/>
          <w:color w:val="000000" w:themeColor="text1"/>
          <w:sz w:val="32"/>
          <w:szCs w:val="32"/>
        </w:rPr>
        <w:t>0</w:t>
      </w:r>
      <w:r w:rsidR="00395FAB" w:rsidRPr="005D3A29">
        <w:rPr>
          <w:rFonts w:ascii="仿宋" w:eastAsia="仿宋" w:hAnsi="仿宋"/>
          <w:color w:val="000000" w:themeColor="text1"/>
          <w:sz w:val="32"/>
          <w:szCs w:val="32"/>
        </w:rPr>
        <w:t>.59</w:t>
      </w:r>
      <w:r w:rsidR="00395FAB" w:rsidRPr="005D3A29">
        <w:rPr>
          <w:rFonts w:ascii="仿宋" w:eastAsia="仿宋" w:hAnsi="仿宋" w:hint="eastAsia"/>
          <w:color w:val="000000" w:themeColor="text1"/>
          <w:sz w:val="32"/>
          <w:szCs w:val="32"/>
        </w:rPr>
        <w:t>%</w:t>
      </w:r>
      <w:r w:rsidRPr="005D3A29">
        <w:rPr>
          <w:rFonts w:ascii="仿宋" w:eastAsia="仿宋" w:hAnsi="仿宋" w:hint="eastAsia"/>
          <w:color w:val="000000" w:themeColor="text1"/>
          <w:sz w:val="32"/>
          <w:szCs w:val="32"/>
        </w:rPr>
        <w:t>。</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（三）一般公共预算当年拨款具体使用情况</w:t>
      </w:r>
    </w:p>
    <w:p w:rsidR="00A80E5E" w:rsidRPr="005D3A29" w:rsidRDefault="00A80E5E"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1、一般公共服务支出（类）组织事务（款）其他组织事务支出</w:t>
      </w:r>
      <w:r w:rsidRPr="005D3A29">
        <w:rPr>
          <w:rFonts w:ascii="仿宋" w:eastAsia="仿宋" w:hAnsi="仿宋"/>
          <w:color w:val="000000" w:themeColor="text1"/>
          <w:sz w:val="32"/>
          <w:szCs w:val="32"/>
        </w:rPr>
        <w:t>(</w:t>
      </w:r>
      <w:r w:rsidRPr="005D3A29">
        <w:rPr>
          <w:rFonts w:ascii="仿宋" w:eastAsia="仿宋" w:hAnsi="仿宋" w:hint="eastAsia"/>
          <w:color w:val="000000" w:themeColor="text1"/>
          <w:sz w:val="32"/>
          <w:szCs w:val="32"/>
        </w:rPr>
        <w:t>项</w:t>
      </w:r>
      <w:r w:rsidRPr="005D3A29">
        <w:rPr>
          <w:rFonts w:ascii="仿宋" w:eastAsia="仿宋" w:hAnsi="仿宋"/>
          <w:color w:val="000000" w:themeColor="text1"/>
          <w:sz w:val="32"/>
          <w:szCs w:val="32"/>
        </w:rPr>
        <w:t>)</w:t>
      </w:r>
      <w:r w:rsidRPr="005D3A29">
        <w:rPr>
          <w:rFonts w:ascii="仿宋" w:eastAsia="仿宋" w:hAnsi="仿宋" w:hint="eastAsia"/>
          <w:color w:val="000000" w:themeColor="text1"/>
          <w:sz w:val="32"/>
          <w:szCs w:val="32"/>
        </w:rPr>
        <w:t xml:space="preserve"> 202</w:t>
      </w:r>
      <w:r w:rsidRPr="005D3A29">
        <w:rPr>
          <w:rFonts w:ascii="仿宋" w:eastAsia="仿宋" w:hAnsi="仿宋"/>
          <w:color w:val="000000" w:themeColor="text1"/>
          <w:sz w:val="32"/>
          <w:szCs w:val="32"/>
        </w:rPr>
        <w:t>1</w:t>
      </w:r>
      <w:r w:rsidRPr="005D3A29">
        <w:rPr>
          <w:rFonts w:ascii="仿宋" w:eastAsia="仿宋" w:hAnsi="仿宋" w:hint="eastAsia"/>
          <w:color w:val="000000" w:themeColor="text1"/>
          <w:sz w:val="32"/>
          <w:szCs w:val="32"/>
        </w:rPr>
        <w:t>年预算数为</w:t>
      </w:r>
      <w:r w:rsidRPr="005D3A29">
        <w:rPr>
          <w:rFonts w:ascii="仿宋" w:eastAsia="仿宋" w:hAnsi="仿宋"/>
          <w:color w:val="000000" w:themeColor="text1"/>
          <w:sz w:val="32"/>
          <w:szCs w:val="32"/>
        </w:rPr>
        <w:t>316</w:t>
      </w:r>
      <w:r w:rsidRPr="005D3A29">
        <w:rPr>
          <w:rFonts w:ascii="仿宋" w:eastAsia="仿宋" w:hAnsi="仿宋" w:hint="eastAsia"/>
          <w:color w:val="000000" w:themeColor="text1"/>
          <w:sz w:val="32"/>
          <w:szCs w:val="32"/>
        </w:rPr>
        <w:t>万元，比去年增加3</w:t>
      </w:r>
      <w:r w:rsidRPr="005D3A29">
        <w:rPr>
          <w:rFonts w:ascii="仿宋" w:eastAsia="仿宋" w:hAnsi="仿宋"/>
          <w:color w:val="000000" w:themeColor="text1"/>
          <w:sz w:val="32"/>
          <w:szCs w:val="32"/>
        </w:rPr>
        <w:t>16</w:t>
      </w:r>
      <w:r w:rsidRPr="005D3A29">
        <w:rPr>
          <w:rFonts w:ascii="仿宋" w:eastAsia="仿宋" w:hAnsi="仿宋" w:hint="eastAsia"/>
          <w:color w:val="000000" w:themeColor="text1"/>
          <w:sz w:val="32"/>
          <w:szCs w:val="32"/>
        </w:rPr>
        <w:t>万，主要是新增202</w:t>
      </w:r>
      <w:r w:rsidRPr="005D3A29">
        <w:rPr>
          <w:rFonts w:ascii="仿宋" w:eastAsia="仿宋" w:hAnsi="仿宋"/>
          <w:color w:val="000000" w:themeColor="text1"/>
          <w:sz w:val="32"/>
          <w:szCs w:val="32"/>
        </w:rPr>
        <w:t>1</w:t>
      </w:r>
      <w:r w:rsidRPr="005D3A29">
        <w:rPr>
          <w:rFonts w:ascii="仿宋" w:eastAsia="仿宋" w:hAnsi="仿宋" w:hint="eastAsia"/>
          <w:color w:val="000000" w:themeColor="text1"/>
          <w:sz w:val="32"/>
          <w:szCs w:val="32"/>
        </w:rPr>
        <w:t>年的预算。</w:t>
      </w:r>
    </w:p>
    <w:p w:rsidR="001967BF" w:rsidRPr="005D3A29" w:rsidRDefault="00A80E5E"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color w:val="000000" w:themeColor="text1"/>
          <w:sz w:val="32"/>
          <w:szCs w:val="32"/>
        </w:rPr>
        <w:lastRenderedPageBreak/>
        <w:t>2</w:t>
      </w:r>
      <w:r w:rsidR="001967BF" w:rsidRPr="005D3A29">
        <w:rPr>
          <w:rFonts w:ascii="仿宋" w:eastAsia="仿宋" w:hAnsi="仿宋" w:hint="eastAsia"/>
          <w:color w:val="000000" w:themeColor="text1"/>
          <w:sz w:val="32"/>
          <w:szCs w:val="32"/>
        </w:rPr>
        <w:t>.教育支出（类）普通教育（款）高等教育（项）202</w:t>
      </w:r>
      <w:r w:rsidR="00395FAB" w:rsidRPr="005D3A29">
        <w:rPr>
          <w:rFonts w:ascii="仿宋" w:eastAsia="仿宋" w:hAnsi="仿宋"/>
          <w:color w:val="000000" w:themeColor="text1"/>
          <w:sz w:val="32"/>
          <w:szCs w:val="32"/>
        </w:rPr>
        <w:t>1</w:t>
      </w:r>
      <w:r w:rsidR="001967BF" w:rsidRPr="005D3A29">
        <w:rPr>
          <w:rFonts w:ascii="仿宋" w:eastAsia="仿宋" w:hAnsi="仿宋" w:hint="eastAsia"/>
          <w:color w:val="000000" w:themeColor="text1"/>
          <w:sz w:val="32"/>
          <w:szCs w:val="32"/>
        </w:rPr>
        <w:t>年预算数为</w:t>
      </w:r>
      <w:r w:rsidR="00BF76AF" w:rsidRPr="005D3A29">
        <w:rPr>
          <w:rFonts w:ascii="仿宋" w:eastAsia="仿宋" w:hAnsi="仿宋" w:hint="eastAsia"/>
          <w:color w:val="000000" w:themeColor="text1"/>
          <w:sz w:val="32"/>
          <w:szCs w:val="32"/>
        </w:rPr>
        <w:t>4</w:t>
      </w:r>
      <w:r w:rsidR="00BF76AF" w:rsidRPr="005D3A29">
        <w:rPr>
          <w:rFonts w:ascii="仿宋" w:eastAsia="仿宋" w:hAnsi="仿宋"/>
          <w:color w:val="000000" w:themeColor="text1"/>
          <w:sz w:val="32"/>
          <w:szCs w:val="32"/>
        </w:rPr>
        <w:t>6</w:t>
      </w:r>
      <w:r w:rsidR="00BF76AF" w:rsidRPr="005D3A29">
        <w:rPr>
          <w:rFonts w:ascii="仿宋" w:eastAsia="仿宋" w:hAnsi="仿宋" w:hint="eastAsia"/>
          <w:color w:val="000000" w:themeColor="text1"/>
          <w:sz w:val="32"/>
          <w:szCs w:val="32"/>
        </w:rPr>
        <w:t>,</w:t>
      </w:r>
      <w:r w:rsidR="00AE1ED8" w:rsidRPr="005D3A29">
        <w:rPr>
          <w:rFonts w:ascii="仿宋" w:eastAsia="仿宋" w:hAnsi="仿宋"/>
          <w:color w:val="000000" w:themeColor="text1"/>
          <w:sz w:val="32"/>
          <w:szCs w:val="32"/>
        </w:rPr>
        <w:t>737.41</w:t>
      </w:r>
      <w:r w:rsidR="001967BF" w:rsidRPr="005D3A29">
        <w:rPr>
          <w:rFonts w:ascii="仿宋" w:eastAsia="仿宋" w:hAnsi="仿宋" w:hint="eastAsia"/>
          <w:color w:val="000000" w:themeColor="text1"/>
          <w:sz w:val="32"/>
          <w:szCs w:val="32"/>
        </w:rPr>
        <w:t>万元，比去年</w:t>
      </w:r>
      <w:r w:rsidR="00EE227E" w:rsidRPr="005D3A29">
        <w:rPr>
          <w:rFonts w:ascii="仿宋" w:eastAsia="仿宋" w:hAnsi="仿宋" w:hint="eastAsia"/>
          <w:color w:val="000000" w:themeColor="text1"/>
          <w:sz w:val="32"/>
          <w:szCs w:val="32"/>
        </w:rPr>
        <w:t>增加</w:t>
      </w:r>
      <w:r w:rsidR="00AE1ED8" w:rsidRPr="005D3A29">
        <w:rPr>
          <w:rFonts w:ascii="仿宋" w:eastAsia="仿宋" w:hAnsi="仿宋"/>
          <w:color w:val="000000" w:themeColor="text1"/>
          <w:sz w:val="32"/>
          <w:szCs w:val="32"/>
        </w:rPr>
        <w:t>10,039.50</w:t>
      </w:r>
      <w:r w:rsidR="001967BF" w:rsidRPr="005D3A29">
        <w:rPr>
          <w:rFonts w:ascii="仿宋" w:eastAsia="仿宋" w:hAnsi="仿宋" w:hint="eastAsia"/>
          <w:color w:val="000000" w:themeColor="text1"/>
          <w:sz w:val="32"/>
          <w:szCs w:val="32"/>
        </w:rPr>
        <w:t>万元，主要是</w:t>
      </w:r>
      <w:r w:rsidR="00EE227E" w:rsidRPr="005D3A29">
        <w:rPr>
          <w:rFonts w:ascii="仿宋" w:eastAsia="仿宋" w:hAnsi="仿宋" w:hint="eastAsia"/>
          <w:color w:val="000000" w:themeColor="text1"/>
          <w:sz w:val="32"/>
          <w:szCs w:val="32"/>
        </w:rPr>
        <w:t>财政加大了我校的教育支出</w:t>
      </w:r>
      <w:r w:rsidR="001967BF" w:rsidRPr="005D3A29">
        <w:rPr>
          <w:rFonts w:ascii="仿宋" w:eastAsia="仿宋" w:hAnsi="仿宋" w:hint="eastAsia"/>
          <w:color w:val="000000" w:themeColor="text1"/>
          <w:sz w:val="32"/>
          <w:szCs w:val="32"/>
        </w:rPr>
        <w:t>预算</w:t>
      </w:r>
      <w:r w:rsidR="00A66992">
        <w:rPr>
          <w:rFonts w:ascii="仿宋" w:eastAsia="仿宋" w:hAnsi="仿宋" w:hint="eastAsia"/>
          <w:color w:val="000000" w:themeColor="text1"/>
          <w:sz w:val="32"/>
          <w:szCs w:val="32"/>
        </w:rPr>
        <w:t>投入</w:t>
      </w:r>
      <w:r w:rsidR="001967BF" w:rsidRPr="005D3A29">
        <w:rPr>
          <w:rFonts w:ascii="仿宋" w:eastAsia="仿宋" w:hAnsi="仿宋" w:hint="eastAsia"/>
          <w:color w:val="000000" w:themeColor="text1"/>
          <w:sz w:val="32"/>
          <w:szCs w:val="32"/>
        </w:rPr>
        <w:t>。</w:t>
      </w:r>
    </w:p>
    <w:p w:rsidR="00472079" w:rsidRPr="005D3A29" w:rsidRDefault="00A80E5E" w:rsidP="00AE1ED8">
      <w:pPr>
        <w:spacing w:line="560" w:lineRule="exact"/>
        <w:ind w:firstLineChars="200" w:firstLine="640"/>
        <w:rPr>
          <w:rFonts w:ascii="仿宋" w:eastAsia="仿宋" w:hAnsi="仿宋"/>
          <w:color w:val="000000" w:themeColor="text1"/>
          <w:sz w:val="32"/>
          <w:szCs w:val="32"/>
        </w:rPr>
      </w:pPr>
      <w:r w:rsidRPr="005D3A29">
        <w:rPr>
          <w:rFonts w:ascii="仿宋" w:eastAsia="仿宋" w:hAnsi="仿宋"/>
          <w:color w:val="000000" w:themeColor="text1"/>
          <w:sz w:val="32"/>
          <w:szCs w:val="32"/>
        </w:rPr>
        <w:t>3</w:t>
      </w:r>
      <w:r w:rsidR="00AE1ED8" w:rsidRPr="005D3A29">
        <w:rPr>
          <w:rFonts w:ascii="仿宋" w:eastAsia="仿宋" w:hAnsi="仿宋" w:hint="eastAsia"/>
          <w:color w:val="000000" w:themeColor="text1"/>
          <w:sz w:val="32"/>
          <w:szCs w:val="32"/>
        </w:rPr>
        <w:t>.教育支出（类）</w:t>
      </w:r>
      <w:r w:rsidR="00472079" w:rsidRPr="005D3A29">
        <w:rPr>
          <w:rFonts w:ascii="仿宋" w:eastAsia="仿宋" w:hAnsi="仿宋" w:hint="eastAsia"/>
          <w:color w:val="000000" w:themeColor="text1"/>
          <w:sz w:val="32"/>
          <w:szCs w:val="32"/>
        </w:rPr>
        <w:t>职业教育</w:t>
      </w:r>
      <w:r w:rsidR="00AE1ED8" w:rsidRPr="005D3A29">
        <w:rPr>
          <w:rFonts w:ascii="仿宋" w:eastAsia="仿宋" w:hAnsi="仿宋" w:hint="eastAsia"/>
          <w:color w:val="000000" w:themeColor="text1"/>
          <w:sz w:val="32"/>
          <w:szCs w:val="32"/>
        </w:rPr>
        <w:t>（款）高等</w:t>
      </w:r>
      <w:r w:rsidR="00472079" w:rsidRPr="005D3A29">
        <w:rPr>
          <w:rFonts w:ascii="仿宋" w:eastAsia="仿宋" w:hAnsi="仿宋" w:hint="eastAsia"/>
          <w:color w:val="000000" w:themeColor="text1"/>
          <w:sz w:val="32"/>
          <w:szCs w:val="32"/>
        </w:rPr>
        <w:t>职业2</w:t>
      </w:r>
      <w:r w:rsidR="00472079" w:rsidRPr="005D3A29">
        <w:rPr>
          <w:rFonts w:ascii="仿宋" w:eastAsia="仿宋" w:hAnsi="仿宋"/>
          <w:color w:val="000000" w:themeColor="text1"/>
          <w:sz w:val="32"/>
          <w:szCs w:val="32"/>
        </w:rPr>
        <w:t>.02</w:t>
      </w:r>
      <w:r w:rsidR="00472079" w:rsidRPr="005D3A29">
        <w:rPr>
          <w:rFonts w:ascii="仿宋" w:eastAsia="仿宋" w:hAnsi="仿宋" w:hint="eastAsia"/>
          <w:color w:val="000000" w:themeColor="text1"/>
          <w:sz w:val="32"/>
          <w:szCs w:val="32"/>
        </w:rPr>
        <w:t>万元，比去年增加2</w:t>
      </w:r>
      <w:r w:rsidR="00472079" w:rsidRPr="005D3A29">
        <w:rPr>
          <w:rFonts w:ascii="仿宋" w:eastAsia="仿宋" w:hAnsi="仿宋"/>
          <w:color w:val="000000" w:themeColor="text1"/>
          <w:sz w:val="32"/>
          <w:szCs w:val="32"/>
        </w:rPr>
        <w:t>.02</w:t>
      </w:r>
      <w:r w:rsidR="00472079" w:rsidRPr="005D3A29">
        <w:rPr>
          <w:rFonts w:ascii="仿宋" w:eastAsia="仿宋" w:hAnsi="仿宋" w:hint="eastAsia"/>
          <w:color w:val="000000" w:themeColor="text1"/>
          <w:sz w:val="32"/>
          <w:szCs w:val="32"/>
        </w:rPr>
        <w:t>万元，主要是新增202</w:t>
      </w:r>
      <w:r w:rsidR="00472079" w:rsidRPr="005D3A29">
        <w:rPr>
          <w:rFonts w:ascii="仿宋" w:eastAsia="仿宋" w:hAnsi="仿宋"/>
          <w:color w:val="000000" w:themeColor="text1"/>
          <w:sz w:val="32"/>
          <w:szCs w:val="32"/>
        </w:rPr>
        <w:t>1</w:t>
      </w:r>
      <w:r w:rsidR="00472079" w:rsidRPr="005D3A29">
        <w:rPr>
          <w:rFonts w:ascii="仿宋" w:eastAsia="仿宋" w:hAnsi="仿宋" w:hint="eastAsia"/>
          <w:color w:val="000000" w:themeColor="text1"/>
          <w:sz w:val="32"/>
          <w:szCs w:val="32"/>
        </w:rPr>
        <w:t>年的预算。</w:t>
      </w:r>
    </w:p>
    <w:p w:rsidR="00AE1ED8" w:rsidRPr="005D3A29" w:rsidRDefault="00A80E5E" w:rsidP="000F4AD6">
      <w:pPr>
        <w:spacing w:line="560" w:lineRule="exact"/>
        <w:ind w:firstLineChars="200" w:firstLine="640"/>
        <w:rPr>
          <w:rFonts w:ascii="仿宋" w:eastAsia="仿宋" w:hAnsi="仿宋"/>
          <w:color w:val="000000" w:themeColor="text1"/>
          <w:sz w:val="32"/>
          <w:szCs w:val="32"/>
        </w:rPr>
      </w:pPr>
      <w:r w:rsidRPr="005D3A29">
        <w:rPr>
          <w:rFonts w:ascii="仿宋" w:eastAsia="仿宋" w:hAnsi="仿宋"/>
          <w:color w:val="000000" w:themeColor="text1"/>
          <w:sz w:val="32"/>
          <w:szCs w:val="32"/>
        </w:rPr>
        <w:t>4</w:t>
      </w:r>
      <w:r w:rsidR="00472079" w:rsidRPr="005D3A29">
        <w:rPr>
          <w:rFonts w:ascii="仿宋" w:eastAsia="仿宋" w:hAnsi="仿宋" w:hint="eastAsia"/>
          <w:color w:val="000000" w:themeColor="text1"/>
          <w:sz w:val="32"/>
          <w:szCs w:val="32"/>
        </w:rPr>
        <w:t>、教育支出（类）进修及培训（款）教师进修（项）202</w:t>
      </w:r>
      <w:r w:rsidR="00472079" w:rsidRPr="005D3A29">
        <w:rPr>
          <w:rFonts w:ascii="仿宋" w:eastAsia="仿宋" w:hAnsi="仿宋"/>
          <w:color w:val="000000" w:themeColor="text1"/>
          <w:sz w:val="32"/>
          <w:szCs w:val="32"/>
        </w:rPr>
        <w:t>1</w:t>
      </w:r>
      <w:r w:rsidR="00472079" w:rsidRPr="005D3A29">
        <w:rPr>
          <w:rFonts w:ascii="仿宋" w:eastAsia="仿宋" w:hAnsi="仿宋" w:hint="eastAsia"/>
          <w:color w:val="000000" w:themeColor="text1"/>
          <w:sz w:val="32"/>
          <w:szCs w:val="32"/>
        </w:rPr>
        <w:t>年预算数为1</w:t>
      </w:r>
      <w:r w:rsidR="00472079" w:rsidRPr="005D3A29">
        <w:rPr>
          <w:rFonts w:ascii="仿宋" w:eastAsia="仿宋" w:hAnsi="仿宋"/>
          <w:color w:val="000000" w:themeColor="text1"/>
          <w:sz w:val="32"/>
          <w:szCs w:val="32"/>
        </w:rPr>
        <w:t>77.20</w:t>
      </w:r>
      <w:r w:rsidR="00472079" w:rsidRPr="005D3A29">
        <w:rPr>
          <w:rFonts w:ascii="仿宋" w:eastAsia="仿宋" w:hAnsi="仿宋" w:hint="eastAsia"/>
          <w:color w:val="000000" w:themeColor="text1"/>
          <w:sz w:val="32"/>
          <w:szCs w:val="32"/>
        </w:rPr>
        <w:t>万元，比去年减少6</w:t>
      </w:r>
      <w:r w:rsidR="00472079" w:rsidRPr="005D3A29">
        <w:rPr>
          <w:rFonts w:ascii="仿宋" w:eastAsia="仿宋" w:hAnsi="仿宋"/>
          <w:color w:val="000000" w:themeColor="text1"/>
          <w:sz w:val="32"/>
          <w:szCs w:val="32"/>
        </w:rPr>
        <w:t>3</w:t>
      </w:r>
      <w:r w:rsidR="00F65C51" w:rsidRPr="005D3A29">
        <w:rPr>
          <w:rFonts w:ascii="仿宋" w:eastAsia="仿宋" w:hAnsi="仿宋"/>
          <w:color w:val="000000" w:themeColor="text1"/>
          <w:sz w:val="32"/>
          <w:szCs w:val="32"/>
        </w:rPr>
        <w:t>3</w:t>
      </w:r>
      <w:r w:rsidR="00472079" w:rsidRPr="005D3A29">
        <w:rPr>
          <w:rFonts w:ascii="仿宋" w:eastAsia="仿宋" w:hAnsi="仿宋"/>
          <w:color w:val="000000" w:themeColor="text1"/>
          <w:sz w:val="32"/>
          <w:szCs w:val="32"/>
        </w:rPr>
        <w:t>.</w:t>
      </w:r>
      <w:r w:rsidR="00F65C51" w:rsidRPr="005D3A29">
        <w:rPr>
          <w:rFonts w:ascii="仿宋" w:eastAsia="仿宋" w:hAnsi="仿宋"/>
          <w:color w:val="000000" w:themeColor="text1"/>
          <w:sz w:val="32"/>
          <w:szCs w:val="32"/>
        </w:rPr>
        <w:t>3</w:t>
      </w:r>
      <w:r w:rsidR="00472079" w:rsidRPr="005D3A29">
        <w:rPr>
          <w:rFonts w:ascii="仿宋" w:eastAsia="仿宋" w:hAnsi="仿宋"/>
          <w:color w:val="000000" w:themeColor="text1"/>
          <w:sz w:val="32"/>
          <w:szCs w:val="32"/>
        </w:rPr>
        <w:t>5</w:t>
      </w:r>
      <w:r w:rsidR="00472079" w:rsidRPr="005D3A29">
        <w:rPr>
          <w:rFonts w:ascii="仿宋" w:eastAsia="仿宋" w:hAnsi="仿宋" w:hint="eastAsia"/>
          <w:color w:val="000000" w:themeColor="text1"/>
          <w:sz w:val="32"/>
          <w:szCs w:val="32"/>
        </w:rPr>
        <w:t>万元。主要是统计口径不一样。</w:t>
      </w:r>
    </w:p>
    <w:p w:rsidR="001967BF" w:rsidRPr="005D3A29" w:rsidRDefault="00A80E5E"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color w:val="000000" w:themeColor="text1"/>
          <w:sz w:val="32"/>
          <w:szCs w:val="32"/>
        </w:rPr>
        <w:t>5</w:t>
      </w:r>
      <w:r w:rsidR="008D6921" w:rsidRPr="005D3A29">
        <w:rPr>
          <w:rFonts w:ascii="仿宋" w:eastAsia="仿宋" w:hAnsi="仿宋" w:hint="eastAsia"/>
          <w:color w:val="000000" w:themeColor="text1"/>
          <w:sz w:val="32"/>
          <w:szCs w:val="32"/>
        </w:rPr>
        <w:t>、</w:t>
      </w:r>
      <w:r w:rsidR="001967BF" w:rsidRPr="005D3A29">
        <w:rPr>
          <w:rFonts w:ascii="仿宋" w:eastAsia="仿宋" w:hAnsi="仿宋" w:hint="eastAsia"/>
          <w:color w:val="000000" w:themeColor="text1"/>
          <w:sz w:val="32"/>
          <w:szCs w:val="32"/>
        </w:rPr>
        <w:t>科学技术支出（类）基础研究（款）</w:t>
      </w:r>
      <w:r w:rsidR="00632DE1" w:rsidRPr="005D3A29">
        <w:rPr>
          <w:rFonts w:ascii="仿宋" w:eastAsia="仿宋" w:hAnsi="仿宋" w:hint="eastAsia"/>
          <w:color w:val="000000" w:themeColor="text1"/>
          <w:sz w:val="32"/>
          <w:szCs w:val="32"/>
        </w:rPr>
        <w:t>实验室及相关设施</w:t>
      </w:r>
      <w:r w:rsidR="001967BF" w:rsidRPr="005D3A29">
        <w:rPr>
          <w:rFonts w:ascii="仿宋" w:eastAsia="仿宋" w:hAnsi="仿宋" w:hint="eastAsia"/>
          <w:color w:val="000000" w:themeColor="text1"/>
          <w:sz w:val="32"/>
          <w:szCs w:val="32"/>
        </w:rPr>
        <w:t>（项）202</w:t>
      </w:r>
      <w:r w:rsidR="00395FAB" w:rsidRPr="005D3A29">
        <w:rPr>
          <w:rFonts w:ascii="仿宋" w:eastAsia="仿宋" w:hAnsi="仿宋"/>
          <w:color w:val="000000" w:themeColor="text1"/>
          <w:sz w:val="32"/>
          <w:szCs w:val="32"/>
        </w:rPr>
        <w:t>1</w:t>
      </w:r>
      <w:r w:rsidR="001967BF" w:rsidRPr="005D3A29">
        <w:rPr>
          <w:rFonts w:ascii="仿宋" w:eastAsia="仿宋" w:hAnsi="仿宋" w:hint="eastAsia"/>
          <w:color w:val="000000" w:themeColor="text1"/>
          <w:sz w:val="32"/>
          <w:szCs w:val="32"/>
        </w:rPr>
        <w:t>年预算数为</w:t>
      </w:r>
      <w:r w:rsidR="000F4AD6" w:rsidRPr="005D3A29">
        <w:rPr>
          <w:rFonts w:ascii="仿宋" w:eastAsia="仿宋" w:hAnsi="仿宋"/>
          <w:color w:val="000000" w:themeColor="text1"/>
          <w:sz w:val="32"/>
          <w:szCs w:val="32"/>
        </w:rPr>
        <w:t>500</w:t>
      </w:r>
      <w:r w:rsidR="001967BF" w:rsidRPr="005D3A29">
        <w:rPr>
          <w:rFonts w:ascii="仿宋" w:eastAsia="仿宋" w:hAnsi="仿宋" w:hint="eastAsia"/>
          <w:color w:val="000000" w:themeColor="text1"/>
          <w:sz w:val="32"/>
          <w:szCs w:val="32"/>
        </w:rPr>
        <w:t>万元，</w:t>
      </w:r>
      <w:r w:rsidR="00632DE1" w:rsidRPr="005D3A29">
        <w:rPr>
          <w:rFonts w:ascii="仿宋" w:eastAsia="仿宋" w:hAnsi="仿宋" w:hint="eastAsia"/>
          <w:color w:val="000000" w:themeColor="text1"/>
          <w:sz w:val="32"/>
          <w:szCs w:val="32"/>
        </w:rPr>
        <w:t>比去年增加5</w:t>
      </w:r>
      <w:r w:rsidR="00632DE1" w:rsidRPr="005D3A29">
        <w:rPr>
          <w:rFonts w:ascii="仿宋" w:eastAsia="仿宋" w:hAnsi="仿宋"/>
          <w:color w:val="000000" w:themeColor="text1"/>
          <w:sz w:val="32"/>
          <w:szCs w:val="32"/>
        </w:rPr>
        <w:t>00</w:t>
      </w:r>
      <w:r w:rsidR="00632DE1" w:rsidRPr="005D3A29">
        <w:rPr>
          <w:rFonts w:ascii="仿宋" w:eastAsia="仿宋" w:hAnsi="仿宋" w:hint="eastAsia"/>
          <w:color w:val="000000" w:themeColor="text1"/>
          <w:sz w:val="32"/>
          <w:szCs w:val="32"/>
        </w:rPr>
        <w:t>万元，</w:t>
      </w:r>
      <w:r w:rsidR="001967BF" w:rsidRPr="005D3A29">
        <w:rPr>
          <w:rFonts w:ascii="仿宋" w:eastAsia="仿宋" w:hAnsi="仿宋" w:hint="eastAsia"/>
          <w:color w:val="000000" w:themeColor="text1"/>
          <w:sz w:val="32"/>
          <w:szCs w:val="32"/>
        </w:rPr>
        <w:t>主要是新增202</w:t>
      </w:r>
      <w:r w:rsidR="00395FAB" w:rsidRPr="005D3A29">
        <w:rPr>
          <w:rFonts w:ascii="仿宋" w:eastAsia="仿宋" w:hAnsi="仿宋"/>
          <w:color w:val="000000" w:themeColor="text1"/>
          <w:sz w:val="32"/>
          <w:szCs w:val="32"/>
        </w:rPr>
        <w:t>1</w:t>
      </w:r>
      <w:r w:rsidR="001967BF" w:rsidRPr="005D3A29">
        <w:rPr>
          <w:rFonts w:ascii="仿宋" w:eastAsia="仿宋" w:hAnsi="仿宋" w:hint="eastAsia"/>
          <w:color w:val="000000" w:themeColor="text1"/>
          <w:sz w:val="32"/>
          <w:szCs w:val="32"/>
        </w:rPr>
        <w:t>年的预算。</w:t>
      </w:r>
    </w:p>
    <w:p w:rsidR="001967BF" w:rsidRPr="005D3A29" w:rsidRDefault="00A80E5E"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color w:val="000000" w:themeColor="text1"/>
          <w:sz w:val="32"/>
          <w:szCs w:val="32"/>
        </w:rPr>
        <w:t>6</w:t>
      </w:r>
      <w:r w:rsidR="008D6921" w:rsidRPr="005D3A29">
        <w:rPr>
          <w:rFonts w:ascii="仿宋" w:eastAsia="仿宋" w:hAnsi="仿宋" w:hint="eastAsia"/>
          <w:color w:val="000000" w:themeColor="text1"/>
          <w:sz w:val="32"/>
          <w:szCs w:val="32"/>
        </w:rPr>
        <w:t>、</w:t>
      </w:r>
      <w:r w:rsidR="001967BF" w:rsidRPr="005D3A29">
        <w:rPr>
          <w:rFonts w:ascii="仿宋" w:eastAsia="仿宋" w:hAnsi="仿宋" w:hint="eastAsia"/>
          <w:color w:val="000000" w:themeColor="text1"/>
          <w:sz w:val="32"/>
          <w:szCs w:val="32"/>
        </w:rPr>
        <w:t>科学技术支出（类）</w:t>
      </w:r>
      <w:r w:rsidR="00632DE1" w:rsidRPr="005D3A29">
        <w:rPr>
          <w:rFonts w:ascii="仿宋" w:eastAsia="仿宋" w:hAnsi="仿宋" w:hint="eastAsia"/>
          <w:color w:val="000000" w:themeColor="text1"/>
          <w:sz w:val="32"/>
          <w:szCs w:val="32"/>
        </w:rPr>
        <w:t>其他科学技术支出</w:t>
      </w:r>
      <w:r w:rsidR="001967BF" w:rsidRPr="005D3A29">
        <w:rPr>
          <w:rFonts w:ascii="仿宋" w:eastAsia="仿宋" w:hAnsi="仿宋" w:hint="eastAsia"/>
          <w:color w:val="000000" w:themeColor="text1"/>
          <w:sz w:val="32"/>
          <w:szCs w:val="32"/>
        </w:rPr>
        <w:t>（款）</w:t>
      </w:r>
      <w:r w:rsidR="00632DE1" w:rsidRPr="005D3A29">
        <w:rPr>
          <w:rFonts w:ascii="仿宋" w:eastAsia="仿宋" w:hAnsi="仿宋" w:hint="eastAsia"/>
          <w:color w:val="000000" w:themeColor="text1"/>
          <w:sz w:val="32"/>
          <w:szCs w:val="32"/>
        </w:rPr>
        <w:t>其他科学技术支出</w:t>
      </w:r>
      <w:r w:rsidR="001967BF" w:rsidRPr="005D3A29">
        <w:rPr>
          <w:rFonts w:ascii="仿宋" w:eastAsia="仿宋" w:hAnsi="仿宋" w:hint="eastAsia"/>
          <w:color w:val="000000" w:themeColor="text1"/>
          <w:sz w:val="32"/>
          <w:szCs w:val="32"/>
        </w:rPr>
        <w:t>（项）202</w:t>
      </w:r>
      <w:r w:rsidR="00632DE1" w:rsidRPr="005D3A29">
        <w:rPr>
          <w:rFonts w:ascii="仿宋" w:eastAsia="仿宋" w:hAnsi="仿宋"/>
          <w:color w:val="000000" w:themeColor="text1"/>
          <w:sz w:val="32"/>
          <w:szCs w:val="32"/>
        </w:rPr>
        <w:t>1</w:t>
      </w:r>
      <w:r w:rsidR="001967BF" w:rsidRPr="005D3A29">
        <w:rPr>
          <w:rFonts w:ascii="仿宋" w:eastAsia="仿宋" w:hAnsi="仿宋" w:hint="eastAsia"/>
          <w:color w:val="000000" w:themeColor="text1"/>
          <w:sz w:val="32"/>
          <w:szCs w:val="32"/>
        </w:rPr>
        <w:t>年预算数为1</w:t>
      </w:r>
      <w:r w:rsidR="00632DE1" w:rsidRPr="005D3A29">
        <w:rPr>
          <w:rFonts w:ascii="仿宋" w:eastAsia="仿宋" w:hAnsi="仿宋"/>
          <w:color w:val="000000" w:themeColor="text1"/>
          <w:sz w:val="32"/>
          <w:szCs w:val="32"/>
        </w:rPr>
        <w:t>2</w:t>
      </w:r>
      <w:r w:rsidR="001967BF" w:rsidRPr="005D3A29">
        <w:rPr>
          <w:rFonts w:ascii="仿宋" w:eastAsia="仿宋" w:hAnsi="仿宋" w:hint="eastAsia"/>
          <w:color w:val="000000" w:themeColor="text1"/>
          <w:sz w:val="32"/>
          <w:szCs w:val="32"/>
        </w:rPr>
        <w:t>0万元</w:t>
      </w:r>
      <w:r w:rsidR="00632DE1" w:rsidRPr="005D3A29">
        <w:rPr>
          <w:rFonts w:ascii="仿宋" w:eastAsia="仿宋" w:hAnsi="仿宋" w:hint="eastAsia"/>
          <w:color w:val="000000" w:themeColor="text1"/>
          <w:sz w:val="32"/>
          <w:szCs w:val="32"/>
        </w:rPr>
        <w:t>，比去年增加3</w:t>
      </w:r>
      <w:r w:rsidR="00632DE1" w:rsidRPr="005D3A29">
        <w:rPr>
          <w:rFonts w:ascii="仿宋" w:eastAsia="仿宋" w:hAnsi="仿宋"/>
          <w:color w:val="000000" w:themeColor="text1"/>
          <w:sz w:val="32"/>
          <w:szCs w:val="32"/>
        </w:rPr>
        <w:t>8</w:t>
      </w:r>
      <w:r w:rsidR="00632DE1" w:rsidRPr="005D3A29">
        <w:rPr>
          <w:rFonts w:ascii="仿宋" w:eastAsia="仿宋" w:hAnsi="仿宋" w:hint="eastAsia"/>
          <w:color w:val="000000" w:themeColor="text1"/>
          <w:sz w:val="32"/>
          <w:szCs w:val="32"/>
        </w:rPr>
        <w:t>万元，</w:t>
      </w:r>
      <w:r w:rsidR="001967BF" w:rsidRPr="005D3A29">
        <w:rPr>
          <w:rFonts w:ascii="仿宋" w:eastAsia="仿宋" w:hAnsi="仿宋" w:hint="eastAsia"/>
          <w:color w:val="000000" w:themeColor="text1"/>
          <w:sz w:val="32"/>
          <w:szCs w:val="32"/>
        </w:rPr>
        <w:t>主要是新增202</w:t>
      </w:r>
      <w:r w:rsidR="00632DE1" w:rsidRPr="005D3A29">
        <w:rPr>
          <w:rFonts w:ascii="仿宋" w:eastAsia="仿宋" w:hAnsi="仿宋"/>
          <w:color w:val="000000" w:themeColor="text1"/>
          <w:sz w:val="32"/>
          <w:szCs w:val="32"/>
        </w:rPr>
        <w:t>1</w:t>
      </w:r>
      <w:r w:rsidR="001967BF" w:rsidRPr="005D3A29">
        <w:rPr>
          <w:rFonts w:ascii="仿宋" w:eastAsia="仿宋" w:hAnsi="仿宋" w:hint="eastAsia"/>
          <w:color w:val="000000" w:themeColor="text1"/>
          <w:sz w:val="32"/>
          <w:szCs w:val="32"/>
        </w:rPr>
        <w:t>年的预算。</w:t>
      </w:r>
    </w:p>
    <w:p w:rsidR="001967BF" w:rsidRPr="005D3A29" w:rsidRDefault="00A80E5E"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color w:val="000000" w:themeColor="text1"/>
          <w:sz w:val="32"/>
          <w:szCs w:val="32"/>
        </w:rPr>
        <w:t>7</w:t>
      </w:r>
      <w:r w:rsidR="008D6921" w:rsidRPr="005D3A29">
        <w:rPr>
          <w:rFonts w:ascii="仿宋" w:eastAsia="仿宋" w:hAnsi="仿宋" w:hint="eastAsia"/>
          <w:color w:val="000000" w:themeColor="text1"/>
          <w:sz w:val="32"/>
          <w:szCs w:val="32"/>
        </w:rPr>
        <w:t>、</w:t>
      </w:r>
      <w:r w:rsidR="001967BF" w:rsidRPr="005D3A29">
        <w:rPr>
          <w:rFonts w:ascii="仿宋" w:eastAsia="仿宋" w:hAnsi="仿宋" w:hint="eastAsia"/>
          <w:color w:val="000000" w:themeColor="text1"/>
          <w:sz w:val="32"/>
          <w:szCs w:val="32"/>
        </w:rPr>
        <w:t>社会保障和就业支出(类)行政事业单位养老支出(款)事业单位离退休(项)202</w:t>
      </w:r>
      <w:r w:rsidR="00395FAB" w:rsidRPr="005D3A29">
        <w:rPr>
          <w:rFonts w:ascii="仿宋" w:eastAsia="仿宋" w:hAnsi="仿宋"/>
          <w:color w:val="000000" w:themeColor="text1"/>
          <w:sz w:val="32"/>
          <w:szCs w:val="32"/>
        </w:rPr>
        <w:t>1</w:t>
      </w:r>
      <w:r w:rsidR="001967BF" w:rsidRPr="005D3A29">
        <w:rPr>
          <w:rFonts w:ascii="仿宋" w:eastAsia="仿宋" w:hAnsi="仿宋" w:hint="eastAsia"/>
          <w:color w:val="000000" w:themeColor="text1"/>
          <w:sz w:val="32"/>
          <w:szCs w:val="32"/>
        </w:rPr>
        <w:t>年预算数为</w:t>
      </w:r>
      <w:r w:rsidR="006C7A6B" w:rsidRPr="005D3A29">
        <w:rPr>
          <w:rFonts w:ascii="仿宋" w:eastAsia="仿宋" w:hAnsi="仿宋"/>
          <w:color w:val="000000" w:themeColor="text1"/>
          <w:sz w:val="32"/>
          <w:szCs w:val="32"/>
        </w:rPr>
        <w:t>44.43</w:t>
      </w:r>
      <w:r w:rsidR="001967BF" w:rsidRPr="005D3A29">
        <w:rPr>
          <w:rFonts w:ascii="仿宋" w:eastAsia="仿宋" w:hAnsi="仿宋" w:hint="eastAsia"/>
          <w:color w:val="000000" w:themeColor="text1"/>
          <w:sz w:val="32"/>
          <w:szCs w:val="32"/>
        </w:rPr>
        <w:t>万元，</w:t>
      </w:r>
      <w:r w:rsidR="00B95CE6" w:rsidRPr="005D3A29">
        <w:rPr>
          <w:rFonts w:ascii="仿宋" w:eastAsia="仿宋" w:hAnsi="仿宋" w:hint="eastAsia"/>
          <w:color w:val="000000" w:themeColor="text1"/>
          <w:sz w:val="32"/>
          <w:szCs w:val="32"/>
        </w:rPr>
        <w:t>和去年持平。</w:t>
      </w:r>
    </w:p>
    <w:p w:rsidR="001967BF" w:rsidRPr="005D3A29" w:rsidRDefault="00A80E5E"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color w:val="000000" w:themeColor="text1"/>
          <w:sz w:val="32"/>
          <w:szCs w:val="32"/>
        </w:rPr>
        <w:t>8</w:t>
      </w:r>
      <w:r w:rsidR="008D6921" w:rsidRPr="005D3A29">
        <w:rPr>
          <w:rFonts w:ascii="仿宋" w:eastAsia="仿宋" w:hAnsi="仿宋" w:hint="eastAsia"/>
          <w:color w:val="000000" w:themeColor="text1"/>
          <w:sz w:val="32"/>
          <w:szCs w:val="32"/>
        </w:rPr>
        <w:t>、</w:t>
      </w:r>
      <w:r w:rsidR="001967BF" w:rsidRPr="005D3A29">
        <w:rPr>
          <w:rFonts w:ascii="仿宋" w:eastAsia="仿宋" w:hAnsi="仿宋" w:hint="eastAsia"/>
          <w:color w:val="000000" w:themeColor="text1"/>
          <w:sz w:val="32"/>
          <w:szCs w:val="32"/>
        </w:rPr>
        <w:t>社会保障和就业支出(类)行政事业单位养老支出(款)机关事业单位基本养老保险缴费支出(项)202</w:t>
      </w:r>
      <w:r w:rsidR="00395FAB" w:rsidRPr="005D3A29">
        <w:rPr>
          <w:rFonts w:ascii="仿宋" w:eastAsia="仿宋" w:hAnsi="仿宋"/>
          <w:color w:val="000000" w:themeColor="text1"/>
          <w:sz w:val="32"/>
          <w:szCs w:val="32"/>
        </w:rPr>
        <w:t>1</w:t>
      </w:r>
      <w:r w:rsidR="001967BF" w:rsidRPr="005D3A29">
        <w:rPr>
          <w:rFonts w:ascii="仿宋" w:eastAsia="仿宋" w:hAnsi="仿宋" w:hint="eastAsia"/>
          <w:color w:val="000000" w:themeColor="text1"/>
          <w:sz w:val="32"/>
          <w:szCs w:val="32"/>
        </w:rPr>
        <w:t>年预算为2,0</w:t>
      </w:r>
      <w:r w:rsidR="00B95CE6" w:rsidRPr="005D3A29">
        <w:rPr>
          <w:rFonts w:ascii="仿宋" w:eastAsia="仿宋" w:hAnsi="仿宋"/>
          <w:color w:val="000000" w:themeColor="text1"/>
          <w:sz w:val="32"/>
          <w:szCs w:val="32"/>
        </w:rPr>
        <w:t>76</w:t>
      </w:r>
      <w:r w:rsidR="001967BF" w:rsidRPr="005D3A29">
        <w:rPr>
          <w:rFonts w:ascii="仿宋" w:eastAsia="仿宋" w:hAnsi="仿宋" w:hint="eastAsia"/>
          <w:color w:val="000000" w:themeColor="text1"/>
          <w:sz w:val="32"/>
          <w:szCs w:val="32"/>
        </w:rPr>
        <w:t>.</w:t>
      </w:r>
      <w:r w:rsidR="00B95CE6" w:rsidRPr="005D3A29">
        <w:rPr>
          <w:rFonts w:ascii="仿宋" w:eastAsia="仿宋" w:hAnsi="仿宋"/>
          <w:color w:val="000000" w:themeColor="text1"/>
          <w:sz w:val="32"/>
          <w:szCs w:val="32"/>
        </w:rPr>
        <w:t>70</w:t>
      </w:r>
      <w:r w:rsidR="001967BF" w:rsidRPr="005D3A29">
        <w:rPr>
          <w:rFonts w:ascii="仿宋" w:eastAsia="仿宋" w:hAnsi="仿宋" w:hint="eastAsia"/>
          <w:color w:val="000000" w:themeColor="text1"/>
          <w:sz w:val="32"/>
          <w:szCs w:val="32"/>
        </w:rPr>
        <w:t>万元，</w:t>
      </w:r>
      <w:r w:rsidR="00B95CE6" w:rsidRPr="005D3A29">
        <w:rPr>
          <w:rFonts w:ascii="仿宋" w:eastAsia="仿宋" w:hAnsi="仿宋" w:hint="eastAsia"/>
          <w:color w:val="000000" w:themeColor="text1"/>
          <w:sz w:val="32"/>
          <w:szCs w:val="32"/>
        </w:rPr>
        <w:t>比</w:t>
      </w:r>
      <w:r w:rsidR="001967BF" w:rsidRPr="005D3A29">
        <w:rPr>
          <w:rFonts w:ascii="仿宋" w:eastAsia="仿宋" w:hAnsi="仿宋" w:hint="eastAsia"/>
          <w:color w:val="000000" w:themeColor="text1"/>
          <w:sz w:val="32"/>
          <w:szCs w:val="32"/>
        </w:rPr>
        <w:t>去年</w:t>
      </w:r>
      <w:r w:rsidR="00B95CE6" w:rsidRPr="005D3A29">
        <w:rPr>
          <w:rFonts w:ascii="仿宋" w:eastAsia="仿宋" w:hAnsi="仿宋" w:hint="eastAsia"/>
          <w:color w:val="000000" w:themeColor="text1"/>
          <w:sz w:val="32"/>
          <w:szCs w:val="32"/>
        </w:rPr>
        <w:t>增加</w:t>
      </w:r>
      <w:r w:rsidR="00B95CE6" w:rsidRPr="005D3A29">
        <w:rPr>
          <w:rFonts w:ascii="仿宋" w:eastAsia="仿宋" w:hAnsi="仿宋"/>
          <w:color w:val="000000" w:themeColor="text1"/>
          <w:sz w:val="32"/>
          <w:szCs w:val="32"/>
        </w:rPr>
        <w:t>242.10</w:t>
      </w:r>
      <w:r w:rsidR="001967BF" w:rsidRPr="005D3A29">
        <w:rPr>
          <w:rFonts w:ascii="仿宋" w:eastAsia="仿宋" w:hAnsi="仿宋" w:hint="eastAsia"/>
          <w:color w:val="000000" w:themeColor="text1"/>
          <w:sz w:val="32"/>
          <w:szCs w:val="32"/>
        </w:rPr>
        <w:t>万元，主要是</w:t>
      </w:r>
      <w:r w:rsidR="00B95CE6" w:rsidRPr="005D3A29">
        <w:rPr>
          <w:rFonts w:ascii="仿宋" w:eastAsia="仿宋" w:hAnsi="仿宋" w:hint="eastAsia"/>
          <w:color w:val="000000" w:themeColor="text1"/>
          <w:sz w:val="32"/>
          <w:szCs w:val="32"/>
        </w:rPr>
        <w:t>增</w:t>
      </w:r>
      <w:r w:rsidR="00691C8F" w:rsidRPr="005D3A29">
        <w:rPr>
          <w:rFonts w:ascii="仿宋" w:eastAsia="仿宋" w:hAnsi="仿宋" w:hint="eastAsia"/>
          <w:color w:val="000000" w:themeColor="text1"/>
          <w:sz w:val="32"/>
          <w:szCs w:val="32"/>
        </w:rPr>
        <w:t>加</w:t>
      </w:r>
      <w:r w:rsidR="001967BF" w:rsidRPr="005D3A29">
        <w:rPr>
          <w:rFonts w:ascii="仿宋" w:eastAsia="仿宋" w:hAnsi="仿宋" w:hint="eastAsia"/>
          <w:color w:val="000000" w:themeColor="text1"/>
          <w:sz w:val="32"/>
          <w:szCs w:val="32"/>
        </w:rPr>
        <w:t>事业单位基本养老保险缴费支出预算。</w:t>
      </w:r>
    </w:p>
    <w:p w:rsidR="001967BF" w:rsidRPr="005D3A29" w:rsidRDefault="00A80E5E"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color w:val="000000" w:themeColor="text1"/>
          <w:sz w:val="32"/>
          <w:szCs w:val="32"/>
        </w:rPr>
        <w:t>9</w:t>
      </w:r>
      <w:r w:rsidR="00D91376" w:rsidRPr="005D3A29">
        <w:rPr>
          <w:rFonts w:ascii="仿宋" w:eastAsia="仿宋" w:hAnsi="仿宋" w:hint="eastAsia"/>
          <w:color w:val="000000" w:themeColor="text1"/>
          <w:sz w:val="32"/>
          <w:szCs w:val="32"/>
        </w:rPr>
        <w:t>、</w:t>
      </w:r>
      <w:r w:rsidR="001967BF" w:rsidRPr="005D3A29">
        <w:rPr>
          <w:rFonts w:ascii="仿宋" w:eastAsia="仿宋" w:hAnsi="仿宋" w:hint="eastAsia"/>
          <w:color w:val="000000" w:themeColor="text1"/>
          <w:sz w:val="32"/>
          <w:szCs w:val="32"/>
        </w:rPr>
        <w:t>社会保障和就业支出(类)行政事业单位养老支出(款)事业单位职业年金缴费支出(项)202</w:t>
      </w:r>
      <w:r w:rsidRPr="005D3A29">
        <w:rPr>
          <w:rFonts w:ascii="仿宋" w:eastAsia="仿宋" w:hAnsi="仿宋"/>
          <w:color w:val="000000" w:themeColor="text1"/>
          <w:sz w:val="32"/>
          <w:szCs w:val="32"/>
        </w:rPr>
        <w:t>1</w:t>
      </w:r>
      <w:r w:rsidR="001967BF" w:rsidRPr="005D3A29">
        <w:rPr>
          <w:rFonts w:ascii="仿宋" w:eastAsia="仿宋" w:hAnsi="仿宋" w:hint="eastAsia"/>
          <w:color w:val="000000" w:themeColor="text1"/>
          <w:sz w:val="32"/>
          <w:szCs w:val="32"/>
        </w:rPr>
        <w:t>年预算数为1,0</w:t>
      </w:r>
      <w:r w:rsidR="00B95CE6" w:rsidRPr="005D3A29">
        <w:rPr>
          <w:rFonts w:ascii="仿宋" w:eastAsia="仿宋" w:hAnsi="仿宋"/>
          <w:color w:val="000000" w:themeColor="text1"/>
          <w:sz w:val="32"/>
          <w:szCs w:val="32"/>
        </w:rPr>
        <w:t>38</w:t>
      </w:r>
      <w:r w:rsidR="001967BF" w:rsidRPr="005D3A29">
        <w:rPr>
          <w:rFonts w:ascii="仿宋" w:eastAsia="仿宋" w:hAnsi="仿宋" w:hint="eastAsia"/>
          <w:color w:val="000000" w:themeColor="text1"/>
          <w:sz w:val="32"/>
          <w:szCs w:val="32"/>
        </w:rPr>
        <w:t>.</w:t>
      </w:r>
      <w:r w:rsidR="00B95CE6" w:rsidRPr="005D3A29">
        <w:rPr>
          <w:rFonts w:ascii="仿宋" w:eastAsia="仿宋" w:hAnsi="仿宋"/>
          <w:color w:val="000000" w:themeColor="text1"/>
          <w:sz w:val="32"/>
          <w:szCs w:val="32"/>
        </w:rPr>
        <w:t>35</w:t>
      </w:r>
      <w:r w:rsidR="001967BF" w:rsidRPr="005D3A29">
        <w:rPr>
          <w:rFonts w:ascii="仿宋" w:eastAsia="仿宋" w:hAnsi="仿宋" w:hint="eastAsia"/>
          <w:color w:val="000000" w:themeColor="text1"/>
          <w:sz w:val="32"/>
          <w:szCs w:val="32"/>
        </w:rPr>
        <w:t>万元，比去年</w:t>
      </w:r>
      <w:r w:rsidR="00B95CE6" w:rsidRPr="005D3A29">
        <w:rPr>
          <w:rFonts w:ascii="仿宋" w:eastAsia="仿宋" w:hAnsi="仿宋" w:hint="eastAsia"/>
          <w:color w:val="000000" w:themeColor="text1"/>
          <w:sz w:val="32"/>
          <w:szCs w:val="32"/>
        </w:rPr>
        <w:t>增加</w:t>
      </w:r>
      <w:r w:rsidR="00B95CE6" w:rsidRPr="005D3A29">
        <w:rPr>
          <w:rFonts w:ascii="仿宋" w:eastAsia="仿宋" w:hAnsi="仿宋"/>
          <w:color w:val="000000" w:themeColor="text1"/>
          <w:sz w:val="32"/>
          <w:szCs w:val="32"/>
        </w:rPr>
        <w:t>121.05</w:t>
      </w:r>
      <w:r w:rsidR="001967BF" w:rsidRPr="005D3A29">
        <w:rPr>
          <w:rFonts w:ascii="仿宋" w:eastAsia="仿宋" w:hAnsi="仿宋" w:hint="eastAsia"/>
          <w:color w:val="000000" w:themeColor="text1"/>
          <w:sz w:val="32"/>
          <w:szCs w:val="32"/>
        </w:rPr>
        <w:t>万元，主要是</w:t>
      </w:r>
      <w:r w:rsidR="00691C8F" w:rsidRPr="005D3A29">
        <w:rPr>
          <w:rFonts w:ascii="仿宋" w:eastAsia="仿宋" w:hAnsi="仿宋" w:hint="eastAsia"/>
          <w:color w:val="000000" w:themeColor="text1"/>
          <w:sz w:val="32"/>
          <w:szCs w:val="32"/>
        </w:rPr>
        <w:t>增加</w:t>
      </w:r>
      <w:r w:rsidR="001967BF" w:rsidRPr="005D3A29">
        <w:rPr>
          <w:rFonts w:ascii="仿宋" w:eastAsia="仿宋" w:hAnsi="仿宋" w:hint="eastAsia"/>
          <w:color w:val="000000" w:themeColor="text1"/>
          <w:sz w:val="32"/>
          <w:szCs w:val="32"/>
        </w:rPr>
        <w:t>职业年金</w:t>
      </w:r>
      <w:r w:rsidR="00691C8F" w:rsidRPr="005D3A29">
        <w:rPr>
          <w:rFonts w:ascii="仿宋" w:eastAsia="仿宋" w:hAnsi="仿宋" w:hint="eastAsia"/>
          <w:color w:val="000000" w:themeColor="text1"/>
          <w:sz w:val="32"/>
          <w:szCs w:val="32"/>
        </w:rPr>
        <w:t>支出</w:t>
      </w:r>
      <w:r w:rsidR="001967BF" w:rsidRPr="005D3A29">
        <w:rPr>
          <w:rFonts w:ascii="仿宋" w:eastAsia="仿宋" w:hAnsi="仿宋" w:hint="eastAsia"/>
          <w:color w:val="000000" w:themeColor="text1"/>
          <w:sz w:val="32"/>
          <w:szCs w:val="32"/>
        </w:rPr>
        <w:t>预算。</w:t>
      </w:r>
    </w:p>
    <w:p w:rsidR="00691C8F" w:rsidRPr="005D3A29" w:rsidRDefault="00A80E5E"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color w:val="000000" w:themeColor="text1"/>
          <w:sz w:val="32"/>
          <w:szCs w:val="32"/>
        </w:rPr>
        <w:lastRenderedPageBreak/>
        <w:t>10</w:t>
      </w:r>
      <w:r w:rsidR="00691C8F" w:rsidRPr="005D3A29">
        <w:rPr>
          <w:rFonts w:ascii="仿宋" w:eastAsia="仿宋" w:hAnsi="仿宋" w:hint="eastAsia"/>
          <w:color w:val="000000" w:themeColor="text1"/>
          <w:sz w:val="32"/>
          <w:szCs w:val="32"/>
        </w:rPr>
        <w:t>、社会保障和就业支出(类)就业补助（款）职业培训补贴（项目）</w:t>
      </w:r>
      <w:r w:rsidRPr="005D3A29">
        <w:rPr>
          <w:rFonts w:ascii="仿宋" w:eastAsia="仿宋" w:hAnsi="仿宋" w:hint="eastAsia"/>
          <w:color w:val="000000" w:themeColor="text1"/>
          <w:sz w:val="32"/>
          <w:szCs w:val="32"/>
        </w:rPr>
        <w:t>202</w:t>
      </w:r>
      <w:r w:rsidRPr="005D3A29">
        <w:rPr>
          <w:rFonts w:ascii="仿宋" w:eastAsia="仿宋" w:hAnsi="仿宋"/>
          <w:color w:val="000000" w:themeColor="text1"/>
          <w:sz w:val="32"/>
          <w:szCs w:val="32"/>
        </w:rPr>
        <w:t>1</w:t>
      </w:r>
      <w:r w:rsidRPr="005D3A29">
        <w:rPr>
          <w:rFonts w:ascii="仿宋" w:eastAsia="仿宋" w:hAnsi="仿宋" w:hint="eastAsia"/>
          <w:color w:val="000000" w:themeColor="text1"/>
          <w:sz w:val="32"/>
          <w:szCs w:val="32"/>
        </w:rPr>
        <w:t>年预算数为</w:t>
      </w:r>
      <w:r w:rsidR="00691C8F" w:rsidRPr="005D3A29">
        <w:rPr>
          <w:rFonts w:ascii="仿宋" w:eastAsia="仿宋" w:hAnsi="仿宋" w:hint="eastAsia"/>
          <w:color w:val="000000" w:themeColor="text1"/>
          <w:sz w:val="32"/>
          <w:szCs w:val="32"/>
        </w:rPr>
        <w:t>4</w:t>
      </w:r>
      <w:r w:rsidR="00691C8F" w:rsidRPr="005D3A29">
        <w:rPr>
          <w:rFonts w:ascii="仿宋" w:eastAsia="仿宋" w:hAnsi="仿宋"/>
          <w:color w:val="000000" w:themeColor="text1"/>
          <w:sz w:val="32"/>
          <w:szCs w:val="32"/>
        </w:rPr>
        <w:t>3.09</w:t>
      </w:r>
      <w:r w:rsidR="00691C8F" w:rsidRPr="005D3A29">
        <w:rPr>
          <w:rFonts w:ascii="仿宋" w:eastAsia="仿宋" w:hAnsi="仿宋" w:hint="eastAsia"/>
          <w:color w:val="000000" w:themeColor="text1"/>
          <w:sz w:val="32"/>
          <w:szCs w:val="32"/>
        </w:rPr>
        <w:t>万元，比去年增加4</w:t>
      </w:r>
      <w:r w:rsidR="000E594E" w:rsidRPr="005D3A29">
        <w:rPr>
          <w:rFonts w:ascii="仿宋" w:eastAsia="仿宋" w:hAnsi="仿宋"/>
          <w:color w:val="000000" w:themeColor="text1"/>
          <w:sz w:val="32"/>
          <w:szCs w:val="32"/>
        </w:rPr>
        <w:t>3.09</w:t>
      </w:r>
      <w:r w:rsidR="00691C8F" w:rsidRPr="005D3A29">
        <w:rPr>
          <w:rFonts w:ascii="仿宋" w:eastAsia="仿宋" w:hAnsi="仿宋" w:hint="eastAsia"/>
          <w:color w:val="000000" w:themeColor="text1"/>
          <w:sz w:val="32"/>
          <w:szCs w:val="32"/>
        </w:rPr>
        <w:t>万元，主要是新增职业培训补贴支出预算。</w:t>
      </w:r>
    </w:p>
    <w:p w:rsidR="001967BF" w:rsidRPr="005D3A29" w:rsidRDefault="00516D2E"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color w:val="000000" w:themeColor="text1"/>
          <w:sz w:val="32"/>
          <w:szCs w:val="32"/>
        </w:rPr>
        <w:t>1</w:t>
      </w:r>
      <w:r w:rsidR="00A80E5E" w:rsidRPr="005D3A29">
        <w:rPr>
          <w:rFonts w:ascii="仿宋" w:eastAsia="仿宋" w:hAnsi="仿宋"/>
          <w:color w:val="000000" w:themeColor="text1"/>
          <w:sz w:val="32"/>
          <w:szCs w:val="32"/>
        </w:rPr>
        <w:t>1</w:t>
      </w:r>
      <w:r w:rsidR="001967BF" w:rsidRPr="005D3A29">
        <w:rPr>
          <w:rFonts w:ascii="仿宋" w:eastAsia="仿宋" w:hAnsi="仿宋" w:hint="eastAsia"/>
          <w:color w:val="000000" w:themeColor="text1"/>
          <w:sz w:val="32"/>
          <w:szCs w:val="32"/>
        </w:rPr>
        <w:t>.社会保障和就业支出(类)抚恤(款)其他优抚支出(项)</w:t>
      </w:r>
      <w:r w:rsidR="00A80E5E" w:rsidRPr="005D3A29">
        <w:rPr>
          <w:rFonts w:ascii="仿宋" w:eastAsia="仿宋" w:hAnsi="仿宋" w:hint="eastAsia"/>
          <w:color w:val="000000" w:themeColor="text1"/>
          <w:sz w:val="32"/>
          <w:szCs w:val="32"/>
        </w:rPr>
        <w:t xml:space="preserve"> 202</w:t>
      </w:r>
      <w:r w:rsidR="00A80E5E" w:rsidRPr="005D3A29">
        <w:rPr>
          <w:rFonts w:ascii="仿宋" w:eastAsia="仿宋" w:hAnsi="仿宋"/>
          <w:color w:val="000000" w:themeColor="text1"/>
          <w:sz w:val="32"/>
          <w:szCs w:val="32"/>
        </w:rPr>
        <w:t>1</w:t>
      </w:r>
      <w:r w:rsidR="00A80E5E" w:rsidRPr="005D3A29">
        <w:rPr>
          <w:rFonts w:ascii="仿宋" w:eastAsia="仿宋" w:hAnsi="仿宋" w:hint="eastAsia"/>
          <w:color w:val="000000" w:themeColor="text1"/>
          <w:sz w:val="32"/>
          <w:szCs w:val="32"/>
        </w:rPr>
        <w:t>年预算数为</w:t>
      </w:r>
      <w:r w:rsidR="00691C8F" w:rsidRPr="005D3A29">
        <w:rPr>
          <w:rFonts w:ascii="仿宋" w:eastAsia="仿宋" w:hAnsi="仿宋"/>
          <w:color w:val="000000" w:themeColor="text1"/>
          <w:sz w:val="32"/>
          <w:szCs w:val="32"/>
        </w:rPr>
        <w:t>29.62</w:t>
      </w:r>
      <w:r w:rsidR="001967BF" w:rsidRPr="005D3A29">
        <w:rPr>
          <w:rFonts w:ascii="仿宋" w:eastAsia="仿宋" w:hAnsi="仿宋" w:hint="eastAsia"/>
          <w:color w:val="000000" w:themeColor="text1"/>
          <w:sz w:val="32"/>
          <w:szCs w:val="32"/>
        </w:rPr>
        <w:t>万元，比去年增加</w:t>
      </w:r>
      <w:r w:rsidR="00691C8F" w:rsidRPr="005D3A29">
        <w:rPr>
          <w:rFonts w:ascii="仿宋" w:eastAsia="仿宋" w:hAnsi="仿宋"/>
          <w:color w:val="000000" w:themeColor="text1"/>
          <w:sz w:val="32"/>
          <w:szCs w:val="32"/>
        </w:rPr>
        <w:t>3</w:t>
      </w:r>
      <w:r w:rsidR="001967BF" w:rsidRPr="005D3A29">
        <w:rPr>
          <w:rFonts w:ascii="仿宋" w:eastAsia="仿宋" w:hAnsi="仿宋" w:hint="eastAsia"/>
          <w:color w:val="000000" w:themeColor="text1"/>
          <w:sz w:val="32"/>
          <w:szCs w:val="32"/>
        </w:rPr>
        <w:t>.</w:t>
      </w:r>
      <w:r w:rsidR="00691C8F" w:rsidRPr="005D3A29">
        <w:rPr>
          <w:rFonts w:ascii="仿宋" w:eastAsia="仿宋" w:hAnsi="仿宋"/>
          <w:color w:val="000000" w:themeColor="text1"/>
          <w:sz w:val="32"/>
          <w:szCs w:val="32"/>
        </w:rPr>
        <w:t>38</w:t>
      </w:r>
      <w:r w:rsidR="001967BF" w:rsidRPr="005D3A29">
        <w:rPr>
          <w:rFonts w:ascii="仿宋" w:eastAsia="仿宋" w:hAnsi="仿宋" w:hint="eastAsia"/>
          <w:color w:val="000000" w:themeColor="text1"/>
          <w:sz w:val="32"/>
          <w:szCs w:val="32"/>
        </w:rPr>
        <w:t>万元，主要是增加死亡抚恤预算。</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1</w:t>
      </w:r>
      <w:r w:rsidR="00A80E5E" w:rsidRPr="005D3A29">
        <w:rPr>
          <w:rFonts w:ascii="仿宋" w:eastAsia="仿宋" w:hAnsi="仿宋"/>
          <w:color w:val="000000" w:themeColor="text1"/>
          <w:sz w:val="32"/>
          <w:szCs w:val="32"/>
        </w:rPr>
        <w:t>2</w:t>
      </w:r>
      <w:r w:rsidRPr="005D3A29">
        <w:rPr>
          <w:rFonts w:ascii="仿宋" w:eastAsia="仿宋" w:hAnsi="仿宋" w:hint="eastAsia"/>
          <w:color w:val="000000" w:themeColor="text1"/>
          <w:sz w:val="32"/>
          <w:szCs w:val="32"/>
        </w:rPr>
        <w:t>.卫生健康支出(类)行政事业单位医疗(款)事来单位医疗(项)202</w:t>
      </w:r>
      <w:r w:rsidR="00A80E5E" w:rsidRPr="005D3A29">
        <w:rPr>
          <w:rFonts w:ascii="仿宋" w:eastAsia="仿宋" w:hAnsi="仿宋"/>
          <w:color w:val="000000" w:themeColor="text1"/>
          <w:sz w:val="32"/>
          <w:szCs w:val="32"/>
        </w:rPr>
        <w:t>1</w:t>
      </w:r>
      <w:r w:rsidRPr="005D3A29">
        <w:rPr>
          <w:rFonts w:ascii="仿宋" w:eastAsia="仿宋" w:hAnsi="仿宋" w:hint="eastAsia"/>
          <w:color w:val="000000" w:themeColor="text1"/>
          <w:sz w:val="32"/>
          <w:szCs w:val="32"/>
        </w:rPr>
        <w:t>年预算数为1,</w:t>
      </w:r>
      <w:r w:rsidR="00E8547E">
        <w:rPr>
          <w:rFonts w:ascii="仿宋" w:eastAsia="仿宋" w:hAnsi="仿宋"/>
          <w:color w:val="000000" w:themeColor="text1"/>
          <w:sz w:val="32"/>
          <w:szCs w:val="32"/>
        </w:rPr>
        <w:t>103.25</w:t>
      </w:r>
      <w:r w:rsidRPr="005D3A29">
        <w:rPr>
          <w:rFonts w:ascii="仿宋" w:eastAsia="仿宋" w:hAnsi="仿宋" w:hint="eastAsia"/>
          <w:color w:val="000000" w:themeColor="text1"/>
          <w:sz w:val="32"/>
          <w:szCs w:val="32"/>
        </w:rPr>
        <w:t>万元，比去年</w:t>
      </w:r>
      <w:r w:rsidR="000E594E" w:rsidRPr="005D3A29">
        <w:rPr>
          <w:rFonts w:ascii="仿宋" w:eastAsia="仿宋" w:hAnsi="仿宋" w:hint="eastAsia"/>
          <w:color w:val="000000" w:themeColor="text1"/>
          <w:sz w:val="32"/>
          <w:szCs w:val="32"/>
        </w:rPr>
        <w:t>增加</w:t>
      </w:r>
      <w:r w:rsidR="00A644CF">
        <w:rPr>
          <w:rFonts w:ascii="仿宋" w:eastAsia="仿宋" w:hAnsi="仿宋"/>
          <w:color w:val="000000" w:themeColor="text1"/>
          <w:sz w:val="32"/>
          <w:szCs w:val="32"/>
        </w:rPr>
        <w:t>128.62</w:t>
      </w:r>
      <w:r w:rsidRPr="005D3A29">
        <w:rPr>
          <w:rFonts w:ascii="仿宋" w:eastAsia="仿宋" w:hAnsi="仿宋" w:hint="eastAsia"/>
          <w:color w:val="000000" w:themeColor="text1"/>
          <w:sz w:val="32"/>
          <w:szCs w:val="32"/>
        </w:rPr>
        <w:t>万元，主要是</w:t>
      </w:r>
      <w:r w:rsidR="000E594E" w:rsidRPr="005D3A29">
        <w:rPr>
          <w:rFonts w:ascii="仿宋" w:eastAsia="仿宋" w:hAnsi="仿宋" w:hint="eastAsia"/>
          <w:color w:val="000000" w:themeColor="text1"/>
          <w:sz w:val="32"/>
          <w:szCs w:val="32"/>
        </w:rPr>
        <w:t>增加</w:t>
      </w:r>
      <w:r w:rsidRPr="005D3A29">
        <w:rPr>
          <w:rFonts w:ascii="仿宋" w:eastAsia="仿宋" w:hAnsi="仿宋" w:hint="eastAsia"/>
          <w:color w:val="000000" w:themeColor="text1"/>
          <w:sz w:val="32"/>
          <w:szCs w:val="32"/>
        </w:rPr>
        <w:t>单位医疗预算。</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1</w:t>
      </w:r>
      <w:r w:rsidR="00A80E5E" w:rsidRPr="005D3A29">
        <w:rPr>
          <w:rFonts w:ascii="仿宋" w:eastAsia="仿宋" w:hAnsi="仿宋"/>
          <w:color w:val="000000" w:themeColor="text1"/>
          <w:sz w:val="32"/>
          <w:szCs w:val="32"/>
        </w:rPr>
        <w:t>3</w:t>
      </w:r>
      <w:r w:rsidRPr="005D3A29">
        <w:rPr>
          <w:rFonts w:ascii="仿宋" w:eastAsia="仿宋" w:hAnsi="仿宋" w:hint="eastAsia"/>
          <w:color w:val="000000" w:themeColor="text1"/>
          <w:sz w:val="32"/>
          <w:szCs w:val="32"/>
        </w:rPr>
        <w:t>.住房保障支出(类)住房改革支出(款)住房公积金(项)202</w:t>
      </w:r>
      <w:r w:rsidR="00A80E5E" w:rsidRPr="005D3A29">
        <w:rPr>
          <w:rFonts w:ascii="仿宋" w:eastAsia="仿宋" w:hAnsi="仿宋"/>
          <w:color w:val="000000" w:themeColor="text1"/>
          <w:sz w:val="32"/>
          <w:szCs w:val="32"/>
        </w:rPr>
        <w:t>1</w:t>
      </w:r>
      <w:r w:rsidRPr="005D3A29">
        <w:rPr>
          <w:rFonts w:ascii="仿宋" w:eastAsia="仿宋" w:hAnsi="仿宋" w:hint="eastAsia"/>
          <w:color w:val="000000" w:themeColor="text1"/>
          <w:sz w:val="32"/>
          <w:szCs w:val="32"/>
        </w:rPr>
        <w:t>年预算数为1,</w:t>
      </w:r>
      <w:r w:rsidR="000E594E" w:rsidRPr="005D3A29">
        <w:rPr>
          <w:rFonts w:ascii="仿宋" w:eastAsia="仿宋" w:hAnsi="仿宋"/>
          <w:color w:val="000000" w:themeColor="text1"/>
          <w:sz w:val="32"/>
          <w:szCs w:val="32"/>
        </w:rPr>
        <w:t>557.53</w:t>
      </w:r>
      <w:r w:rsidRPr="005D3A29">
        <w:rPr>
          <w:rFonts w:ascii="仿宋" w:eastAsia="仿宋" w:hAnsi="仿宋" w:hint="eastAsia"/>
          <w:color w:val="000000" w:themeColor="text1"/>
          <w:sz w:val="32"/>
          <w:szCs w:val="32"/>
        </w:rPr>
        <w:t>万元，比去年</w:t>
      </w:r>
      <w:r w:rsidR="001F2050">
        <w:rPr>
          <w:rFonts w:ascii="仿宋" w:eastAsia="仿宋" w:hAnsi="仿宋" w:hint="eastAsia"/>
          <w:color w:val="000000" w:themeColor="text1"/>
          <w:sz w:val="32"/>
          <w:szCs w:val="32"/>
        </w:rPr>
        <w:t>增加1</w:t>
      </w:r>
      <w:r w:rsidR="001F2050">
        <w:rPr>
          <w:rFonts w:ascii="仿宋" w:eastAsia="仿宋" w:hAnsi="仿宋"/>
          <w:color w:val="000000" w:themeColor="text1"/>
          <w:sz w:val="32"/>
          <w:szCs w:val="32"/>
        </w:rPr>
        <w:t>14.83</w:t>
      </w:r>
      <w:r w:rsidRPr="005D3A29">
        <w:rPr>
          <w:rFonts w:ascii="仿宋" w:eastAsia="仿宋" w:hAnsi="仿宋" w:hint="eastAsia"/>
          <w:color w:val="000000" w:themeColor="text1"/>
          <w:sz w:val="32"/>
          <w:szCs w:val="32"/>
        </w:rPr>
        <w:t>万元，主要是机关事业单位住房公积金基本支出预算的增加。</w:t>
      </w:r>
    </w:p>
    <w:p w:rsidR="001967BF" w:rsidRPr="005D3A29" w:rsidRDefault="001967BF" w:rsidP="00652DED">
      <w:pPr>
        <w:spacing w:line="560" w:lineRule="exact"/>
        <w:ind w:firstLineChars="200" w:firstLine="643"/>
        <w:rPr>
          <w:rFonts w:ascii="仿宋" w:eastAsia="仿宋" w:hAnsi="仿宋"/>
          <w:b/>
          <w:color w:val="000000" w:themeColor="text1"/>
          <w:sz w:val="32"/>
          <w:szCs w:val="32"/>
        </w:rPr>
      </w:pPr>
      <w:r w:rsidRPr="005D3A29">
        <w:rPr>
          <w:rFonts w:ascii="仿宋" w:eastAsia="仿宋" w:hAnsi="仿宋" w:hint="eastAsia"/>
          <w:b/>
          <w:color w:val="000000" w:themeColor="text1"/>
          <w:sz w:val="32"/>
          <w:szCs w:val="32"/>
        </w:rPr>
        <w:t>三、关于海南师范大学（本级）202</w:t>
      </w:r>
      <w:r w:rsidR="00DE6950" w:rsidRPr="005D3A29">
        <w:rPr>
          <w:rFonts w:ascii="仿宋" w:eastAsia="仿宋" w:hAnsi="仿宋"/>
          <w:b/>
          <w:color w:val="000000" w:themeColor="text1"/>
          <w:sz w:val="32"/>
          <w:szCs w:val="32"/>
        </w:rPr>
        <w:t>1</w:t>
      </w:r>
      <w:r w:rsidRPr="005D3A29">
        <w:rPr>
          <w:rFonts w:ascii="仿宋" w:eastAsia="仿宋" w:hAnsi="仿宋" w:hint="eastAsia"/>
          <w:b/>
          <w:color w:val="000000" w:themeColor="text1"/>
          <w:sz w:val="32"/>
          <w:szCs w:val="32"/>
        </w:rPr>
        <w:t>年一般公共预算基本支出情况说明</w:t>
      </w:r>
    </w:p>
    <w:p w:rsidR="00150A27"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海南师范大学202</w:t>
      </w:r>
      <w:r w:rsidR="00DE6950" w:rsidRPr="005D3A29">
        <w:rPr>
          <w:rFonts w:ascii="仿宋" w:eastAsia="仿宋" w:hAnsi="仿宋"/>
          <w:color w:val="000000" w:themeColor="text1"/>
          <w:sz w:val="32"/>
          <w:szCs w:val="32"/>
        </w:rPr>
        <w:t>1</w:t>
      </w:r>
      <w:r w:rsidRPr="005D3A29">
        <w:rPr>
          <w:rFonts w:ascii="仿宋" w:eastAsia="仿宋" w:hAnsi="仿宋" w:hint="eastAsia"/>
          <w:color w:val="000000" w:themeColor="text1"/>
          <w:sz w:val="32"/>
          <w:szCs w:val="32"/>
        </w:rPr>
        <w:t>年一般公共预算基本支出为3</w:t>
      </w:r>
      <w:r w:rsidR="00DE6950" w:rsidRPr="005D3A29">
        <w:rPr>
          <w:rFonts w:ascii="仿宋" w:eastAsia="仿宋" w:hAnsi="仿宋"/>
          <w:color w:val="000000" w:themeColor="text1"/>
          <w:sz w:val="32"/>
          <w:szCs w:val="32"/>
        </w:rPr>
        <w:t>2</w:t>
      </w:r>
      <w:r w:rsidRPr="005D3A29">
        <w:rPr>
          <w:rFonts w:ascii="仿宋" w:eastAsia="仿宋" w:hAnsi="仿宋" w:hint="eastAsia"/>
          <w:color w:val="000000" w:themeColor="text1"/>
          <w:sz w:val="32"/>
          <w:szCs w:val="32"/>
        </w:rPr>
        <w:t>,</w:t>
      </w:r>
      <w:r w:rsidR="00DE6950" w:rsidRPr="005D3A29">
        <w:rPr>
          <w:rFonts w:ascii="仿宋" w:eastAsia="仿宋" w:hAnsi="仿宋"/>
          <w:color w:val="000000" w:themeColor="text1"/>
          <w:sz w:val="32"/>
          <w:szCs w:val="32"/>
        </w:rPr>
        <w:t>375</w:t>
      </w:r>
      <w:r w:rsidRPr="005D3A29">
        <w:rPr>
          <w:rFonts w:ascii="仿宋" w:eastAsia="仿宋" w:hAnsi="仿宋" w:hint="eastAsia"/>
          <w:color w:val="000000" w:themeColor="text1"/>
          <w:sz w:val="32"/>
          <w:szCs w:val="32"/>
        </w:rPr>
        <w:t>.</w:t>
      </w:r>
      <w:r w:rsidR="00DE6950" w:rsidRPr="005D3A29">
        <w:rPr>
          <w:rFonts w:ascii="仿宋" w:eastAsia="仿宋" w:hAnsi="仿宋"/>
          <w:color w:val="000000" w:themeColor="text1"/>
          <w:sz w:val="32"/>
          <w:szCs w:val="32"/>
        </w:rPr>
        <w:t>7</w:t>
      </w:r>
      <w:r w:rsidRPr="005D3A29">
        <w:rPr>
          <w:rFonts w:ascii="仿宋" w:eastAsia="仿宋" w:hAnsi="仿宋" w:hint="eastAsia"/>
          <w:color w:val="000000" w:themeColor="text1"/>
          <w:sz w:val="32"/>
          <w:szCs w:val="32"/>
        </w:rPr>
        <w:t>2万元，其中：</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人员经费2</w:t>
      </w:r>
      <w:r w:rsidR="001F2050">
        <w:rPr>
          <w:rFonts w:ascii="仿宋" w:eastAsia="仿宋" w:hAnsi="仿宋"/>
          <w:color w:val="000000" w:themeColor="text1"/>
          <w:sz w:val="32"/>
          <w:szCs w:val="32"/>
        </w:rPr>
        <w:t>3,139.08</w:t>
      </w:r>
      <w:r w:rsidRPr="005D3A29">
        <w:rPr>
          <w:rFonts w:ascii="仿宋" w:eastAsia="仿宋" w:hAnsi="仿宋" w:hint="eastAsia"/>
          <w:color w:val="000000" w:themeColor="text1"/>
          <w:sz w:val="32"/>
          <w:szCs w:val="32"/>
        </w:rPr>
        <w:t>万元，主要包括：基本工资、津贴补贴、奖金、社会保障缴费、伙食费、伙食补助费、绩效工资、其他工资福利支出等、离休费、退休费、退职（役）费、抚恤金、生活补助、救济费、医疗费、助学金、奖励金、生产补贴、住房公积金、提租补贴、购房补贴、其他对个人和家庭的补助支出等。</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公用经费9,</w:t>
      </w:r>
      <w:r w:rsidR="001F2050">
        <w:rPr>
          <w:rFonts w:ascii="仿宋" w:eastAsia="仿宋" w:hAnsi="仿宋"/>
          <w:color w:val="000000" w:themeColor="text1"/>
          <w:sz w:val="32"/>
          <w:szCs w:val="32"/>
        </w:rPr>
        <w:t>236.64</w:t>
      </w:r>
      <w:r w:rsidRPr="005D3A29">
        <w:rPr>
          <w:rFonts w:ascii="仿宋" w:eastAsia="仿宋" w:hAnsi="仿宋" w:hint="eastAsia"/>
          <w:color w:val="000000" w:themeColor="text1"/>
          <w:sz w:val="32"/>
          <w:szCs w:val="32"/>
        </w:rPr>
        <w:t>万元，主要包括：办公费、印刷费、咨询费、手续费、水费、电费、邮电费、取暖费、物业管理费、差旅费、</w:t>
      </w:r>
      <w:r w:rsidRPr="005D3A29">
        <w:rPr>
          <w:rFonts w:ascii="仿宋" w:eastAsia="仿宋" w:hAnsi="仿宋" w:hint="eastAsia"/>
          <w:color w:val="000000" w:themeColor="text1"/>
          <w:sz w:val="32"/>
          <w:szCs w:val="32"/>
        </w:rPr>
        <w:lastRenderedPageBreak/>
        <w:t>因公出国（境）费用、维修（护）费、租赁费、会议费、培训费、公务接待费、专用材料费、被装购置费、专用燃料费、劳务费、委托业务费、工会经费、福利费、公务用车运行维护费、其他交通费用、税金及附加费用、其他商品和服务支出。</w:t>
      </w:r>
    </w:p>
    <w:p w:rsidR="001967BF" w:rsidRPr="005D3A29" w:rsidRDefault="001967BF" w:rsidP="00652DED">
      <w:pPr>
        <w:spacing w:line="560" w:lineRule="exact"/>
        <w:ind w:firstLineChars="200" w:firstLine="643"/>
        <w:rPr>
          <w:rFonts w:ascii="仿宋" w:eastAsia="仿宋" w:hAnsi="仿宋"/>
          <w:b/>
          <w:color w:val="000000" w:themeColor="text1"/>
          <w:sz w:val="32"/>
          <w:szCs w:val="32"/>
        </w:rPr>
      </w:pPr>
      <w:r w:rsidRPr="005D3A29">
        <w:rPr>
          <w:rFonts w:ascii="仿宋" w:eastAsia="仿宋" w:hAnsi="仿宋" w:hint="eastAsia"/>
          <w:b/>
          <w:color w:val="000000" w:themeColor="text1"/>
          <w:sz w:val="32"/>
          <w:szCs w:val="32"/>
        </w:rPr>
        <w:t>四、海南师范大学202</w:t>
      </w:r>
      <w:r w:rsidR="00DE6950" w:rsidRPr="005D3A29">
        <w:rPr>
          <w:rFonts w:ascii="仿宋" w:eastAsia="仿宋" w:hAnsi="仿宋"/>
          <w:b/>
          <w:color w:val="000000" w:themeColor="text1"/>
          <w:sz w:val="32"/>
          <w:szCs w:val="32"/>
        </w:rPr>
        <w:t>1</w:t>
      </w:r>
      <w:r w:rsidRPr="005D3A29">
        <w:rPr>
          <w:rFonts w:ascii="仿宋" w:eastAsia="仿宋" w:hAnsi="仿宋"/>
          <w:b/>
          <w:color w:val="000000" w:themeColor="text1"/>
          <w:sz w:val="32"/>
          <w:szCs w:val="32"/>
        </w:rPr>
        <w:t>年“三公”经费预算情况</w:t>
      </w:r>
      <w:r w:rsidRPr="005D3A29">
        <w:rPr>
          <w:rFonts w:ascii="仿宋" w:eastAsia="仿宋" w:hAnsi="仿宋" w:hint="eastAsia"/>
          <w:b/>
          <w:color w:val="000000" w:themeColor="text1"/>
          <w:sz w:val="32"/>
          <w:szCs w:val="32"/>
        </w:rPr>
        <w:t>说明</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（一）海南师范大学202</w:t>
      </w:r>
      <w:r w:rsidR="00DE6950" w:rsidRPr="005D3A29">
        <w:rPr>
          <w:rFonts w:ascii="仿宋" w:eastAsia="仿宋" w:hAnsi="仿宋"/>
          <w:color w:val="000000" w:themeColor="text1"/>
          <w:sz w:val="32"/>
          <w:szCs w:val="32"/>
        </w:rPr>
        <w:t>1</w:t>
      </w:r>
      <w:r w:rsidRPr="005D3A29">
        <w:rPr>
          <w:rFonts w:ascii="仿宋" w:eastAsia="仿宋" w:hAnsi="仿宋" w:hint="eastAsia"/>
          <w:color w:val="000000" w:themeColor="text1"/>
          <w:sz w:val="32"/>
          <w:szCs w:val="32"/>
        </w:rPr>
        <w:t>年一般公共预算“三公”经费预算数为295万元，</w:t>
      </w:r>
      <w:r w:rsidR="0057446E" w:rsidRPr="005D3A29">
        <w:rPr>
          <w:rFonts w:ascii="仿宋" w:eastAsia="仿宋" w:hAnsi="仿宋" w:hint="eastAsia"/>
          <w:color w:val="000000" w:themeColor="text1"/>
          <w:sz w:val="32"/>
          <w:szCs w:val="32"/>
        </w:rPr>
        <w:t>与去年持平。</w:t>
      </w:r>
      <w:r w:rsidRPr="005D3A29">
        <w:rPr>
          <w:rFonts w:ascii="仿宋" w:eastAsia="仿宋" w:hAnsi="仿宋" w:hint="eastAsia"/>
          <w:color w:val="000000" w:themeColor="text1"/>
          <w:sz w:val="32"/>
          <w:szCs w:val="32"/>
        </w:rPr>
        <w:t>其中：</w:t>
      </w:r>
    </w:p>
    <w:p w:rsidR="0057446E" w:rsidRPr="005D3A29" w:rsidRDefault="0057446E"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1.</w:t>
      </w:r>
      <w:r w:rsidR="001967BF" w:rsidRPr="005D3A29">
        <w:rPr>
          <w:rFonts w:ascii="仿宋" w:eastAsia="仿宋" w:hAnsi="仿宋"/>
          <w:color w:val="000000" w:themeColor="text1"/>
          <w:sz w:val="32"/>
          <w:szCs w:val="32"/>
        </w:rPr>
        <w:t>因公出国（境）经费</w:t>
      </w:r>
      <w:r w:rsidR="001967BF" w:rsidRPr="005D3A29">
        <w:rPr>
          <w:rFonts w:ascii="仿宋" w:eastAsia="仿宋" w:hAnsi="仿宋" w:hint="eastAsia"/>
          <w:color w:val="000000" w:themeColor="text1"/>
          <w:sz w:val="32"/>
          <w:szCs w:val="32"/>
        </w:rPr>
        <w:t>100万元</w:t>
      </w:r>
      <w:r w:rsidR="001967BF" w:rsidRPr="005D3A29">
        <w:rPr>
          <w:rFonts w:ascii="仿宋" w:eastAsia="仿宋" w:hAnsi="仿宋"/>
          <w:color w:val="000000" w:themeColor="text1"/>
          <w:sz w:val="32"/>
          <w:szCs w:val="32"/>
        </w:rPr>
        <w:t>，与</w:t>
      </w:r>
      <w:r w:rsidR="001967BF" w:rsidRPr="005D3A29">
        <w:rPr>
          <w:rFonts w:ascii="仿宋" w:eastAsia="仿宋" w:hAnsi="仿宋" w:hint="eastAsia"/>
          <w:color w:val="000000" w:themeColor="text1"/>
          <w:sz w:val="32"/>
          <w:szCs w:val="32"/>
        </w:rPr>
        <w:t>上</w:t>
      </w:r>
      <w:r w:rsidR="001967BF" w:rsidRPr="005D3A29">
        <w:rPr>
          <w:rFonts w:ascii="仿宋" w:eastAsia="仿宋" w:hAnsi="仿宋"/>
          <w:color w:val="000000" w:themeColor="text1"/>
          <w:sz w:val="32"/>
          <w:szCs w:val="32"/>
        </w:rPr>
        <w:t>年预算持平</w:t>
      </w:r>
      <w:r w:rsidR="001967BF" w:rsidRPr="005D3A29">
        <w:rPr>
          <w:rFonts w:ascii="仿宋" w:eastAsia="仿宋" w:hAnsi="仿宋" w:hint="eastAsia"/>
          <w:color w:val="000000" w:themeColor="text1"/>
          <w:sz w:val="32"/>
          <w:szCs w:val="32"/>
        </w:rPr>
        <w:t>。</w:t>
      </w:r>
      <w:r w:rsidR="001967BF" w:rsidRPr="005D3A29">
        <w:rPr>
          <w:rFonts w:ascii="仿宋" w:eastAsia="仿宋" w:hAnsi="仿宋"/>
          <w:color w:val="000000" w:themeColor="text1"/>
          <w:sz w:val="32"/>
          <w:szCs w:val="32"/>
        </w:rPr>
        <w:t>由于新冠疫情的影响，我校暂未制定2</w:t>
      </w:r>
      <w:r w:rsidR="001967BF" w:rsidRPr="005D3A29">
        <w:rPr>
          <w:rFonts w:ascii="仿宋" w:eastAsia="仿宋" w:hAnsi="仿宋" w:hint="eastAsia"/>
          <w:color w:val="000000" w:themeColor="text1"/>
          <w:sz w:val="32"/>
          <w:szCs w:val="32"/>
        </w:rPr>
        <w:t>02</w:t>
      </w:r>
      <w:r w:rsidR="00467B02" w:rsidRPr="005D3A29">
        <w:rPr>
          <w:rFonts w:ascii="仿宋" w:eastAsia="仿宋" w:hAnsi="仿宋"/>
          <w:color w:val="000000" w:themeColor="text1"/>
          <w:sz w:val="32"/>
          <w:szCs w:val="32"/>
        </w:rPr>
        <w:t>1</w:t>
      </w:r>
      <w:r w:rsidRPr="005D3A29">
        <w:rPr>
          <w:rFonts w:ascii="仿宋" w:eastAsia="仿宋" w:hAnsi="仿宋" w:hint="eastAsia"/>
          <w:color w:val="000000" w:themeColor="text1"/>
          <w:sz w:val="32"/>
          <w:szCs w:val="32"/>
        </w:rPr>
        <w:t>年因公出访计划。</w:t>
      </w:r>
      <w:r w:rsidR="002F6B89" w:rsidRPr="005D3A29">
        <w:rPr>
          <w:rFonts w:ascii="仿宋" w:eastAsia="仿宋" w:hAnsi="仿宋" w:cs="Times New Roman" w:hint="eastAsia"/>
          <w:sz w:val="32"/>
          <w:szCs w:val="32"/>
          <w:shd w:val="clear" w:color="auto" w:fill="FFFFFF"/>
        </w:rPr>
        <w:t>我校将在严格遵守国家及省委、省政府的疫情防控要求的前提下，继续做好国际交流活动计划安排，加强因公出国（境）团组的申报和审批，对因公出国（境）的人员、出访计划、资金支出预算安排等方面从严控制。</w:t>
      </w:r>
    </w:p>
    <w:p w:rsidR="001967BF" w:rsidRPr="005D3A29" w:rsidRDefault="0057446E"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2.</w:t>
      </w:r>
      <w:r w:rsidR="001967BF" w:rsidRPr="005D3A29">
        <w:rPr>
          <w:rFonts w:ascii="仿宋" w:eastAsia="仿宋" w:hAnsi="仿宋"/>
          <w:color w:val="000000" w:themeColor="text1"/>
          <w:sz w:val="32"/>
          <w:szCs w:val="32"/>
        </w:rPr>
        <w:t>公务用车购置及运行费</w:t>
      </w:r>
      <w:r w:rsidR="001967BF" w:rsidRPr="005D3A29">
        <w:rPr>
          <w:rFonts w:ascii="仿宋" w:eastAsia="仿宋" w:hAnsi="仿宋" w:hint="eastAsia"/>
          <w:color w:val="000000" w:themeColor="text1"/>
          <w:sz w:val="32"/>
          <w:szCs w:val="32"/>
        </w:rPr>
        <w:t>95万元（其中，</w:t>
      </w:r>
      <w:r w:rsidR="001967BF" w:rsidRPr="005D3A29">
        <w:rPr>
          <w:rFonts w:ascii="仿宋" w:eastAsia="仿宋" w:hAnsi="仿宋"/>
          <w:color w:val="000000" w:themeColor="text1"/>
          <w:sz w:val="32"/>
          <w:szCs w:val="32"/>
        </w:rPr>
        <w:t>公务用车购置</w:t>
      </w:r>
      <w:r w:rsidR="001967BF" w:rsidRPr="005D3A29">
        <w:rPr>
          <w:rFonts w:ascii="仿宋" w:eastAsia="仿宋" w:hAnsi="仿宋" w:hint="eastAsia"/>
          <w:color w:val="000000" w:themeColor="text1"/>
          <w:sz w:val="32"/>
          <w:szCs w:val="32"/>
        </w:rPr>
        <w:t>费0万元，公务用车</w:t>
      </w:r>
      <w:r w:rsidR="001967BF" w:rsidRPr="005D3A29">
        <w:rPr>
          <w:rFonts w:ascii="仿宋" w:eastAsia="仿宋" w:hAnsi="仿宋"/>
          <w:color w:val="000000" w:themeColor="text1"/>
          <w:sz w:val="32"/>
          <w:szCs w:val="32"/>
        </w:rPr>
        <w:t>运行费</w:t>
      </w:r>
      <w:r w:rsidR="001967BF" w:rsidRPr="005D3A29">
        <w:rPr>
          <w:rFonts w:ascii="仿宋" w:eastAsia="仿宋" w:hAnsi="仿宋" w:hint="eastAsia"/>
          <w:color w:val="000000" w:themeColor="text1"/>
          <w:sz w:val="32"/>
          <w:szCs w:val="32"/>
        </w:rPr>
        <w:t>95万元）</w:t>
      </w:r>
      <w:r w:rsidR="001967BF" w:rsidRPr="005D3A29">
        <w:rPr>
          <w:rFonts w:ascii="仿宋" w:eastAsia="仿宋" w:hAnsi="仿宋"/>
          <w:color w:val="000000" w:themeColor="text1"/>
          <w:sz w:val="32"/>
          <w:szCs w:val="32"/>
        </w:rPr>
        <w:t>，与</w:t>
      </w:r>
      <w:r w:rsidR="001967BF" w:rsidRPr="005D3A29">
        <w:rPr>
          <w:rFonts w:ascii="仿宋" w:eastAsia="仿宋" w:hAnsi="仿宋" w:hint="eastAsia"/>
          <w:color w:val="000000" w:themeColor="text1"/>
          <w:sz w:val="32"/>
          <w:szCs w:val="32"/>
        </w:rPr>
        <w:t>上</w:t>
      </w:r>
      <w:r w:rsidR="001967BF" w:rsidRPr="005D3A29">
        <w:rPr>
          <w:rFonts w:ascii="仿宋" w:eastAsia="仿宋" w:hAnsi="仿宋"/>
          <w:color w:val="000000" w:themeColor="text1"/>
          <w:sz w:val="32"/>
          <w:szCs w:val="32"/>
        </w:rPr>
        <w:t>年预算持平。</w:t>
      </w:r>
    </w:p>
    <w:p w:rsidR="0057446E" w:rsidRPr="005D3A29" w:rsidRDefault="0057446E"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3.公务接待费是100万元，</w:t>
      </w:r>
      <w:r w:rsidR="00F13322" w:rsidRPr="005D3A29">
        <w:rPr>
          <w:rFonts w:ascii="仿宋" w:eastAsia="仿宋" w:hAnsi="仿宋" w:hint="eastAsia"/>
          <w:color w:val="000000" w:themeColor="text1"/>
          <w:sz w:val="32"/>
          <w:szCs w:val="32"/>
        </w:rPr>
        <w:t>与上年预算持平。</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（二）海南师范大学（本级）202</w:t>
      </w:r>
      <w:r w:rsidR="00467B02" w:rsidRPr="005D3A29">
        <w:rPr>
          <w:rFonts w:ascii="仿宋" w:eastAsia="仿宋" w:hAnsi="仿宋"/>
          <w:color w:val="000000" w:themeColor="text1"/>
          <w:sz w:val="32"/>
          <w:szCs w:val="32"/>
        </w:rPr>
        <w:t>1</w:t>
      </w:r>
      <w:r w:rsidRPr="005D3A29">
        <w:rPr>
          <w:rFonts w:ascii="仿宋" w:eastAsia="仿宋" w:hAnsi="仿宋" w:hint="eastAsia"/>
          <w:color w:val="000000" w:themeColor="text1"/>
          <w:sz w:val="32"/>
          <w:szCs w:val="32"/>
        </w:rPr>
        <w:t>年政府性基金预算“三公”经费预算数为0万元。</w:t>
      </w:r>
    </w:p>
    <w:p w:rsidR="001967BF" w:rsidRPr="005D3A29" w:rsidRDefault="001967BF" w:rsidP="00652DED">
      <w:pPr>
        <w:spacing w:line="560" w:lineRule="exact"/>
        <w:ind w:firstLineChars="200" w:firstLine="643"/>
        <w:rPr>
          <w:rFonts w:ascii="仿宋" w:eastAsia="仿宋" w:hAnsi="仿宋"/>
          <w:b/>
          <w:color w:val="000000" w:themeColor="text1"/>
          <w:sz w:val="32"/>
          <w:szCs w:val="32"/>
        </w:rPr>
      </w:pPr>
      <w:r w:rsidRPr="005D3A29">
        <w:rPr>
          <w:rFonts w:ascii="仿宋" w:eastAsia="仿宋" w:hAnsi="仿宋" w:hint="eastAsia"/>
          <w:b/>
          <w:color w:val="000000" w:themeColor="text1"/>
          <w:sz w:val="32"/>
          <w:szCs w:val="32"/>
        </w:rPr>
        <w:t>五、关于海南师范大学（本级）202</w:t>
      </w:r>
      <w:r w:rsidR="00467B02" w:rsidRPr="005D3A29">
        <w:rPr>
          <w:rFonts w:ascii="仿宋" w:eastAsia="仿宋" w:hAnsi="仿宋"/>
          <w:b/>
          <w:color w:val="000000" w:themeColor="text1"/>
          <w:sz w:val="32"/>
          <w:szCs w:val="32"/>
        </w:rPr>
        <w:t>1</w:t>
      </w:r>
      <w:r w:rsidRPr="005D3A29">
        <w:rPr>
          <w:rFonts w:ascii="仿宋" w:eastAsia="仿宋" w:hAnsi="仿宋"/>
          <w:b/>
          <w:color w:val="000000" w:themeColor="text1"/>
          <w:sz w:val="32"/>
          <w:szCs w:val="32"/>
        </w:rPr>
        <w:t>年</w:t>
      </w:r>
      <w:r w:rsidRPr="005D3A29">
        <w:rPr>
          <w:rFonts w:ascii="仿宋" w:eastAsia="仿宋" w:hAnsi="仿宋" w:hint="eastAsia"/>
          <w:b/>
          <w:color w:val="000000" w:themeColor="text1"/>
          <w:sz w:val="32"/>
          <w:szCs w:val="32"/>
        </w:rPr>
        <w:t>政府性基金预算当年拨款情况说明</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2022年海南师范大学无政府性基金预算当年拨款。</w:t>
      </w:r>
    </w:p>
    <w:p w:rsidR="001967BF" w:rsidRPr="005D3A29" w:rsidRDefault="001967BF" w:rsidP="00652DED">
      <w:pPr>
        <w:spacing w:line="560" w:lineRule="exact"/>
        <w:ind w:firstLineChars="200" w:firstLine="643"/>
        <w:rPr>
          <w:rFonts w:ascii="仿宋" w:eastAsia="仿宋" w:hAnsi="仿宋"/>
          <w:b/>
          <w:color w:val="000000" w:themeColor="text1"/>
          <w:sz w:val="32"/>
          <w:szCs w:val="32"/>
        </w:rPr>
      </w:pPr>
      <w:r w:rsidRPr="005D3A29">
        <w:rPr>
          <w:rFonts w:ascii="仿宋" w:eastAsia="仿宋" w:hAnsi="仿宋" w:hint="eastAsia"/>
          <w:b/>
          <w:color w:val="000000" w:themeColor="text1"/>
          <w:sz w:val="32"/>
          <w:szCs w:val="32"/>
        </w:rPr>
        <w:t>六、关于海南师范大学202</w:t>
      </w:r>
      <w:r w:rsidR="00677DB0" w:rsidRPr="005D3A29">
        <w:rPr>
          <w:rFonts w:ascii="仿宋" w:eastAsia="仿宋" w:hAnsi="仿宋"/>
          <w:b/>
          <w:color w:val="000000" w:themeColor="text1"/>
          <w:sz w:val="32"/>
          <w:szCs w:val="32"/>
        </w:rPr>
        <w:t>1</w:t>
      </w:r>
      <w:r w:rsidRPr="005D3A29">
        <w:rPr>
          <w:rFonts w:ascii="仿宋" w:eastAsia="仿宋" w:hAnsi="仿宋"/>
          <w:b/>
          <w:color w:val="000000" w:themeColor="text1"/>
          <w:sz w:val="32"/>
          <w:szCs w:val="32"/>
        </w:rPr>
        <w:t>年</w:t>
      </w:r>
      <w:r w:rsidRPr="005D3A29">
        <w:rPr>
          <w:rFonts w:ascii="仿宋" w:eastAsia="仿宋" w:hAnsi="仿宋" w:hint="eastAsia"/>
          <w:b/>
          <w:color w:val="000000" w:themeColor="text1"/>
          <w:sz w:val="32"/>
          <w:szCs w:val="32"/>
        </w:rPr>
        <w:t>收支预算情况的总体说明</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按照</w:t>
      </w:r>
      <w:r w:rsidR="00B24E35">
        <w:rPr>
          <w:rFonts w:ascii="仿宋" w:eastAsia="仿宋" w:hAnsi="仿宋" w:hint="eastAsia"/>
          <w:color w:val="000000" w:themeColor="text1"/>
          <w:sz w:val="32"/>
          <w:szCs w:val="32"/>
        </w:rPr>
        <w:t>全口径</w:t>
      </w:r>
      <w:r w:rsidRPr="005D3A29">
        <w:rPr>
          <w:rFonts w:ascii="仿宋" w:eastAsia="仿宋" w:hAnsi="仿宋" w:hint="eastAsia"/>
          <w:color w:val="000000" w:themeColor="text1"/>
          <w:sz w:val="32"/>
          <w:szCs w:val="32"/>
        </w:rPr>
        <w:t>预算原则，海南师范大学所有收入和支出均纳入</w:t>
      </w:r>
      <w:r w:rsidRPr="005D3A29">
        <w:rPr>
          <w:rFonts w:ascii="仿宋" w:eastAsia="仿宋" w:hAnsi="仿宋" w:hint="eastAsia"/>
          <w:color w:val="000000" w:themeColor="text1"/>
          <w:sz w:val="32"/>
          <w:szCs w:val="32"/>
        </w:rPr>
        <w:lastRenderedPageBreak/>
        <w:t>部门预算管理。收入包括：一般公共预算收入、财政专户管理资金收入、事业收入；支出包括：教育支出、科学技术支出、社会保障和就业支出、卫生健康支出和住房保障支出。海南师范大学（本级）202</w:t>
      </w:r>
      <w:r w:rsidR="00042E4C" w:rsidRPr="005D3A29">
        <w:rPr>
          <w:rFonts w:ascii="仿宋" w:eastAsia="仿宋" w:hAnsi="仿宋"/>
          <w:color w:val="000000" w:themeColor="text1"/>
          <w:sz w:val="32"/>
          <w:szCs w:val="32"/>
        </w:rPr>
        <w:t>1</w:t>
      </w:r>
      <w:r w:rsidRPr="005D3A29">
        <w:rPr>
          <w:rFonts w:ascii="仿宋" w:eastAsia="仿宋" w:hAnsi="仿宋" w:hint="eastAsia"/>
          <w:color w:val="000000" w:themeColor="text1"/>
          <w:sz w:val="32"/>
          <w:szCs w:val="32"/>
        </w:rPr>
        <w:t>年收入总预算</w:t>
      </w:r>
      <w:r w:rsidR="00B24E35">
        <w:rPr>
          <w:rFonts w:ascii="仿宋" w:eastAsia="仿宋" w:hAnsi="仿宋"/>
          <w:color w:val="000000" w:themeColor="text1"/>
          <w:sz w:val="32"/>
          <w:szCs w:val="32"/>
        </w:rPr>
        <w:t>71,471.60</w:t>
      </w:r>
      <w:r w:rsidRPr="005D3A29">
        <w:rPr>
          <w:rFonts w:ascii="仿宋" w:eastAsia="仿宋" w:hAnsi="仿宋" w:hint="eastAsia"/>
          <w:color w:val="000000" w:themeColor="text1"/>
          <w:sz w:val="32"/>
          <w:szCs w:val="32"/>
        </w:rPr>
        <w:t>万元。</w:t>
      </w:r>
    </w:p>
    <w:p w:rsidR="001967BF" w:rsidRPr="005D3A29" w:rsidRDefault="001967BF" w:rsidP="00652DED">
      <w:pPr>
        <w:spacing w:line="560" w:lineRule="exact"/>
        <w:ind w:firstLineChars="200" w:firstLine="643"/>
        <w:rPr>
          <w:rFonts w:ascii="仿宋" w:eastAsia="仿宋" w:hAnsi="仿宋"/>
          <w:b/>
          <w:color w:val="000000" w:themeColor="text1"/>
          <w:sz w:val="32"/>
          <w:szCs w:val="32"/>
        </w:rPr>
      </w:pPr>
      <w:r w:rsidRPr="005D3A29">
        <w:rPr>
          <w:rFonts w:ascii="仿宋" w:eastAsia="仿宋" w:hAnsi="仿宋" w:hint="eastAsia"/>
          <w:b/>
          <w:color w:val="000000" w:themeColor="text1"/>
          <w:sz w:val="32"/>
          <w:szCs w:val="32"/>
        </w:rPr>
        <w:t>七、关于海南师范大学（本级）202</w:t>
      </w:r>
      <w:r w:rsidR="00677DB0" w:rsidRPr="005D3A29">
        <w:rPr>
          <w:rFonts w:ascii="仿宋" w:eastAsia="仿宋" w:hAnsi="仿宋"/>
          <w:b/>
          <w:color w:val="000000" w:themeColor="text1"/>
          <w:sz w:val="32"/>
          <w:szCs w:val="32"/>
        </w:rPr>
        <w:t>1</w:t>
      </w:r>
      <w:r w:rsidRPr="005D3A29">
        <w:rPr>
          <w:rFonts w:ascii="仿宋" w:eastAsia="仿宋" w:hAnsi="仿宋"/>
          <w:b/>
          <w:color w:val="000000" w:themeColor="text1"/>
          <w:sz w:val="32"/>
          <w:szCs w:val="32"/>
        </w:rPr>
        <w:t>年</w:t>
      </w:r>
      <w:r w:rsidRPr="005D3A29">
        <w:rPr>
          <w:rFonts w:ascii="仿宋" w:eastAsia="仿宋" w:hAnsi="仿宋" w:hint="eastAsia"/>
          <w:b/>
          <w:color w:val="000000" w:themeColor="text1"/>
          <w:sz w:val="32"/>
          <w:szCs w:val="32"/>
        </w:rPr>
        <w:t>收入预算情况说明</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海南师范大学（本级）202</w:t>
      </w:r>
      <w:r w:rsidR="00677DB0" w:rsidRPr="005D3A29">
        <w:rPr>
          <w:rFonts w:ascii="仿宋" w:eastAsia="仿宋" w:hAnsi="仿宋"/>
          <w:color w:val="000000" w:themeColor="text1"/>
          <w:sz w:val="32"/>
          <w:szCs w:val="32"/>
        </w:rPr>
        <w:t>1</w:t>
      </w:r>
      <w:r w:rsidRPr="005D3A29">
        <w:rPr>
          <w:rFonts w:ascii="仿宋" w:eastAsia="仿宋" w:hAnsi="仿宋" w:hint="eastAsia"/>
          <w:color w:val="000000" w:themeColor="text1"/>
          <w:sz w:val="32"/>
          <w:szCs w:val="32"/>
        </w:rPr>
        <w:t>年收入预算</w:t>
      </w:r>
      <w:r w:rsidR="00677DB0" w:rsidRPr="005D3A29">
        <w:rPr>
          <w:rFonts w:ascii="仿宋" w:eastAsia="仿宋" w:hAnsi="仿宋"/>
          <w:color w:val="000000" w:themeColor="text1"/>
          <w:sz w:val="32"/>
          <w:szCs w:val="32"/>
        </w:rPr>
        <w:t>71,471.60</w:t>
      </w:r>
      <w:r w:rsidRPr="005D3A29">
        <w:rPr>
          <w:rFonts w:ascii="仿宋" w:eastAsia="仿宋" w:hAnsi="仿宋" w:hint="eastAsia"/>
          <w:color w:val="000000" w:themeColor="text1"/>
          <w:sz w:val="32"/>
          <w:szCs w:val="32"/>
        </w:rPr>
        <w:t>万元，其中：上年结转</w:t>
      </w:r>
      <w:r w:rsidR="00677DB0" w:rsidRPr="005D3A29">
        <w:rPr>
          <w:rFonts w:ascii="仿宋" w:eastAsia="仿宋" w:hAnsi="仿宋"/>
          <w:color w:val="000000" w:themeColor="text1"/>
          <w:sz w:val="32"/>
          <w:szCs w:val="32"/>
        </w:rPr>
        <w:t>7,384.57</w:t>
      </w:r>
      <w:r w:rsidRPr="005D3A29">
        <w:rPr>
          <w:rFonts w:ascii="仿宋" w:eastAsia="仿宋" w:hAnsi="仿宋" w:hint="eastAsia"/>
          <w:color w:val="000000" w:themeColor="text1"/>
          <w:sz w:val="32"/>
          <w:szCs w:val="32"/>
        </w:rPr>
        <w:t>万元，占</w:t>
      </w:r>
      <w:r w:rsidR="00677DB0" w:rsidRPr="005D3A29">
        <w:rPr>
          <w:rFonts w:ascii="仿宋" w:eastAsia="仿宋" w:hAnsi="仿宋"/>
          <w:color w:val="000000" w:themeColor="text1"/>
          <w:sz w:val="32"/>
          <w:szCs w:val="32"/>
        </w:rPr>
        <w:t>10.33</w:t>
      </w:r>
      <w:r w:rsidRPr="005D3A29">
        <w:rPr>
          <w:rFonts w:ascii="仿宋" w:eastAsia="仿宋" w:hAnsi="仿宋" w:hint="eastAsia"/>
          <w:color w:val="000000" w:themeColor="text1"/>
          <w:sz w:val="32"/>
          <w:szCs w:val="32"/>
        </w:rPr>
        <w:t>%；经费拨款收入50,</w:t>
      </w:r>
      <w:r w:rsidR="00677DB0" w:rsidRPr="005D3A29">
        <w:rPr>
          <w:rFonts w:ascii="仿宋" w:eastAsia="仿宋" w:hAnsi="仿宋"/>
          <w:color w:val="000000" w:themeColor="text1"/>
          <w:sz w:val="32"/>
          <w:szCs w:val="32"/>
        </w:rPr>
        <w:t>707.03</w:t>
      </w:r>
      <w:r w:rsidRPr="005D3A29">
        <w:rPr>
          <w:rFonts w:ascii="仿宋" w:eastAsia="仿宋" w:hAnsi="仿宋" w:hint="eastAsia"/>
          <w:color w:val="000000" w:themeColor="text1"/>
          <w:sz w:val="32"/>
          <w:szCs w:val="32"/>
        </w:rPr>
        <w:t>万元，占</w:t>
      </w:r>
      <w:r w:rsidR="00677DB0" w:rsidRPr="005D3A29">
        <w:rPr>
          <w:rFonts w:ascii="仿宋" w:eastAsia="仿宋" w:hAnsi="仿宋"/>
          <w:color w:val="000000" w:themeColor="text1"/>
          <w:sz w:val="32"/>
          <w:szCs w:val="32"/>
        </w:rPr>
        <w:t>70</w:t>
      </w:r>
      <w:r w:rsidRPr="005D3A29">
        <w:rPr>
          <w:rFonts w:ascii="仿宋" w:eastAsia="仿宋" w:hAnsi="仿宋" w:hint="eastAsia"/>
          <w:color w:val="000000" w:themeColor="text1"/>
          <w:sz w:val="32"/>
          <w:szCs w:val="32"/>
        </w:rPr>
        <w:t>.</w:t>
      </w:r>
      <w:r w:rsidR="00677DB0" w:rsidRPr="005D3A29">
        <w:rPr>
          <w:rFonts w:ascii="仿宋" w:eastAsia="仿宋" w:hAnsi="仿宋"/>
          <w:color w:val="000000" w:themeColor="text1"/>
          <w:sz w:val="32"/>
          <w:szCs w:val="32"/>
        </w:rPr>
        <w:t>95</w:t>
      </w:r>
      <w:r w:rsidRPr="005D3A29">
        <w:rPr>
          <w:rFonts w:ascii="仿宋" w:eastAsia="仿宋" w:hAnsi="仿宋" w:hint="eastAsia"/>
          <w:color w:val="000000" w:themeColor="text1"/>
          <w:sz w:val="32"/>
          <w:szCs w:val="32"/>
        </w:rPr>
        <w:t>%；财政专户管理资金收入1</w:t>
      </w:r>
      <w:r w:rsidR="00677DB0" w:rsidRPr="005D3A29">
        <w:rPr>
          <w:rFonts w:ascii="仿宋" w:eastAsia="仿宋" w:hAnsi="仿宋"/>
          <w:color w:val="000000" w:themeColor="text1"/>
          <w:sz w:val="32"/>
          <w:szCs w:val="32"/>
        </w:rPr>
        <w:t>3</w:t>
      </w:r>
      <w:r w:rsidRPr="005D3A29">
        <w:rPr>
          <w:rFonts w:ascii="仿宋" w:eastAsia="仿宋" w:hAnsi="仿宋" w:hint="eastAsia"/>
          <w:color w:val="000000" w:themeColor="text1"/>
          <w:sz w:val="32"/>
          <w:szCs w:val="32"/>
        </w:rPr>
        <w:t>,</w:t>
      </w:r>
      <w:r w:rsidR="00677DB0" w:rsidRPr="005D3A29">
        <w:rPr>
          <w:rFonts w:ascii="仿宋" w:eastAsia="仿宋" w:hAnsi="仿宋"/>
          <w:color w:val="000000" w:themeColor="text1"/>
          <w:sz w:val="32"/>
          <w:szCs w:val="32"/>
        </w:rPr>
        <w:t>38</w:t>
      </w:r>
      <w:r w:rsidRPr="005D3A29">
        <w:rPr>
          <w:rFonts w:ascii="仿宋" w:eastAsia="仿宋" w:hAnsi="仿宋" w:hint="eastAsia"/>
          <w:color w:val="000000" w:themeColor="text1"/>
          <w:sz w:val="32"/>
          <w:szCs w:val="32"/>
        </w:rPr>
        <w:t>0万元占1</w:t>
      </w:r>
      <w:r w:rsidR="00677DB0" w:rsidRPr="005D3A29">
        <w:rPr>
          <w:rFonts w:ascii="仿宋" w:eastAsia="仿宋" w:hAnsi="仿宋"/>
          <w:color w:val="000000" w:themeColor="text1"/>
          <w:sz w:val="32"/>
          <w:szCs w:val="32"/>
        </w:rPr>
        <w:t>8</w:t>
      </w:r>
      <w:r w:rsidRPr="005D3A29">
        <w:rPr>
          <w:rFonts w:ascii="仿宋" w:eastAsia="仿宋" w:hAnsi="仿宋" w:hint="eastAsia"/>
          <w:color w:val="000000" w:themeColor="text1"/>
          <w:sz w:val="32"/>
          <w:szCs w:val="32"/>
        </w:rPr>
        <w:t>.</w:t>
      </w:r>
      <w:r w:rsidR="00677DB0" w:rsidRPr="005D3A29">
        <w:rPr>
          <w:rFonts w:ascii="仿宋" w:eastAsia="仿宋" w:hAnsi="仿宋"/>
          <w:color w:val="000000" w:themeColor="text1"/>
          <w:sz w:val="32"/>
          <w:szCs w:val="32"/>
        </w:rPr>
        <w:t>72</w:t>
      </w:r>
      <w:r w:rsidRPr="005D3A29">
        <w:rPr>
          <w:rFonts w:ascii="仿宋" w:eastAsia="仿宋" w:hAnsi="仿宋" w:hint="eastAsia"/>
          <w:color w:val="000000" w:themeColor="text1"/>
          <w:sz w:val="32"/>
          <w:szCs w:val="32"/>
        </w:rPr>
        <w:t>%； 。比上年预算数增加</w:t>
      </w:r>
      <w:r w:rsidR="007D64C1" w:rsidRPr="005D3A29">
        <w:rPr>
          <w:rFonts w:ascii="仿宋" w:eastAsia="仿宋" w:hAnsi="仿宋"/>
          <w:color w:val="000000" w:themeColor="text1"/>
          <w:sz w:val="32"/>
          <w:szCs w:val="32"/>
        </w:rPr>
        <w:t>13</w:t>
      </w:r>
      <w:r w:rsidRPr="005D3A29">
        <w:rPr>
          <w:rFonts w:ascii="仿宋" w:eastAsia="仿宋" w:hAnsi="仿宋" w:hint="eastAsia"/>
          <w:color w:val="000000" w:themeColor="text1"/>
          <w:sz w:val="32"/>
          <w:szCs w:val="32"/>
        </w:rPr>
        <w:t>,2</w:t>
      </w:r>
      <w:r w:rsidR="007D64C1" w:rsidRPr="005D3A29">
        <w:rPr>
          <w:rFonts w:ascii="仿宋" w:eastAsia="仿宋" w:hAnsi="仿宋"/>
          <w:color w:val="000000" w:themeColor="text1"/>
          <w:sz w:val="32"/>
          <w:szCs w:val="32"/>
        </w:rPr>
        <w:t>38.34</w:t>
      </w:r>
      <w:r w:rsidRPr="005D3A29">
        <w:rPr>
          <w:rFonts w:ascii="仿宋" w:eastAsia="仿宋" w:hAnsi="仿宋" w:hint="eastAsia"/>
          <w:color w:val="000000" w:themeColor="text1"/>
          <w:sz w:val="32"/>
          <w:szCs w:val="32"/>
        </w:rPr>
        <w:t>万元</w:t>
      </w:r>
      <w:r w:rsidR="007D64C1" w:rsidRPr="005D3A29">
        <w:rPr>
          <w:rFonts w:ascii="仿宋" w:eastAsia="仿宋" w:hAnsi="仿宋" w:hint="eastAsia"/>
          <w:color w:val="000000" w:themeColor="text1"/>
          <w:sz w:val="32"/>
          <w:szCs w:val="32"/>
        </w:rPr>
        <w:t>。</w:t>
      </w:r>
    </w:p>
    <w:p w:rsidR="001967BF" w:rsidRPr="005D3A29" w:rsidRDefault="001967BF" w:rsidP="00652DED">
      <w:pPr>
        <w:spacing w:line="560" w:lineRule="exact"/>
        <w:ind w:firstLineChars="200" w:firstLine="643"/>
        <w:rPr>
          <w:rFonts w:ascii="仿宋" w:eastAsia="仿宋" w:hAnsi="仿宋"/>
          <w:b/>
          <w:color w:val="000000" w:themeColor="text1"/>
          <w:sz w:val="32"/>
          <w:szCs w:val="32"/>
        </w:rPr>
      </w:pPr>
      <w:r w:rsidRPr="005D3A29">
        <w:rPr>
          <w:rFonts w:ascii="仿宋" w:eastAsia="仿宋" w:hAnsi="仿宋" w:hint="eastAsia"/>
          <w:b/>
          <w:color w:val="000000" w:themeColor="text1"/>
          <w:sz w:val="32"/>
          <w:szCs w:val="32"/>
        </w:rPr>
        <w:t>八、关于海南师范大学（本级）202</w:t>
      </w:r>
      <w:r w:rsidR="007D64C1" w:rsidRPr="005D3A29">
        <w:rPr>
          <w:rFonts w:ascii="仿宋" w:eastAsia="仿宋" w:hAnsi="仿宋"/>
          <w:b/>
          <w:color w:val="000000" w:themeColor="text1"/>
          <w:sz w:val="32"/>
          <w:szCs w:val="32"/>
        </w:rPr>
        <w:t>1</w:t>
      </w:r>
      <w:r w:rsidRPr="005D3A29">
        <w:rPr>
          <w:rFonts w:ascii="仿宋" w:eastAsia="仿宋" w:hAnsi="仿宋"/>
          <w:b/>
          <w:color w:val="000000" w:themeColor="text1"/>
          <w:sz w:val="32"/>
          <w:szCs w:val="32"/>
        </w:rPr>
        <w:t>年</w:t>
      </w:r>
      <w:r w:rsidRPr="005D3A29">
        <w:rPr>
          <w:rFonts w:ascii="仿宋" w:eastAsia="仿宋" w:hAnsi="仿宋" w:hint="eastAsia"/>
          <w:b/>
          <w:color w:val="000000" w:themeColor="text1"/>
          <w:sz w:val="32"/>
          <w:szCs w:val="32"/>
        </w:rPr>
        <w:t>支出预算情况说明</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海南师范大学（本级）202</w:t>
      </w:r>
      <w:r w:rsidR="007D64C1" w:rsidRPr="005D3A29">
        <w:rPr>
          <w:rFonts w:ascii="仿宋" w:eastAsia="仿宋" w:hAnsi="仿宋"/>
          <w:color w:val="000000" w:themeColor="text1"/>
          <w:sz w:val="32"/>
          <w:szCs w:val="32"/>
        </w:rPr>
        <w:t>1</w:t>
      </w:r>
      <w:r w:rsidRPr="005D3A29">
        <w:rPr>
          <w:rFonts w:ascii="仿宋" w:eastAsia="仿宋" w:hAnsi="仿宋" w:hint="eastAsia"/>
          <w:color w:val="000000" w:themeColor="text1"/>
          <w:sz w:val="32"/>
          <w:szCs w:val="32"/>
        </w:rPr>
        <w:t>年支出预算</w:t>
      </w:r>
      <w:r w:rsidR="00232B93" w:rsidRPr="005D3A29">
        <w:rPr>
          <w:rFonts w:ascii="仿宋" w:eastAsia="仿宋" w:hAnsi="仿宋"/>
          <w:color w:val="000000" w:themeColor="text1"/>
          <w:sz w:val="32"/>
          <w:szCs w:val="32"/>
        </w:rPr>
        <w:t>71</w:t>
      </w:r>
      <w:r w:rsidRPr="005D3A29">
        <w:rPr>
          <w:rFonts w:ascii="仿宋" w:eastAsia="仿宋" w:hAnsi="仿宋" w:hint="eastAsia"/>
          <w:color w:val="000000" w:themeColor="text1"/>
          <w:sz w:val="32"/>
          <w:szCs w:val="32"/>
        </w:rPr>
        <w:t>,</w:t>
      </w:r>
      <w:r w:rsidR="00232B93" w:rsidRPr="005D3A29">
        <w:rPr>
          <w:rFonts w:ascii="仿宋" w:eastAsia="仿宋" w:hAnsi="仿宋"/>
          <w:color w:val="000000" w:themeColor="text1"/>
          <w:sz w:val="32"/>
          <w:szCs w:val="32"/>
        </w:rPr>
        <w:t>471</w:t>
      </w:r>
      <w:r w:rsidRPr="005D3A29">
        <w:rPr>
          <w:rFonts w:ascii="仿宋" w:eastAsia="仿宋" w:hAnsi="仿宋" w:hint="eastAsia"/>
          <w:color w:val="000000" w:themeColor="text1"/>
          <w:sz w:val="32"/>
          <w:szCs w:val="32"/>
        </w:rPr>
        <w:t>.</w:t>
      </w:r>
      <w:r w:rsidR="00232B93" w:rsidRPr="005D3A29">
        <w:rPr>
          <w:rFonts w:ascii="仿宋" w:eastAsia="仿宋" w:hAnsi="仿宋"/>
          <w:color w:val="000000" w:themeColor="text1"/>
          <w:sz w:val="32"/>
          <w:szCs w:val="32"/>
        </w:rPr>
        <w:t>60</w:t>
      </w:r>
      <w:r w:rsidRPr="005D3A29">
        <w:rPr>
          <w:rFonts w:ascii="仿宋" w:eastAsia="仿宋" w:hAnsi="仿宋" w:hint="eastAsia"/>
          <w:color w:val="000000" w:themeColor="text1"/>
          <w:sz w:val="32"/>
          <w:szCs w:val="32"/>
        </w:rPr>
        <w:t>万元，其中：基本支出人员经费</w:t>
      </w:r>
      <w:r w:rsidR="00232B93" w:rsidRPr="005D3A29">
        <w:rPr>
          <w:rFonts w:ascii="仿宋" w:eastAsia="仿宋" w:hAnsi="仿宋"/>
          <w:color w:val="000000" w:themeColor="text1"/>
          <w:sz w:val="32"/>
          <w:szCs w:val="32"/>
        </w:rPr>
        <w:t>39</w:t>
      </w:r>
      <w:r w:rsidRPr="005D3A29">
        <w:rPr>
          <w:rFonts w:ascii="仿宋" w:eastAsia="仿宋" w:hAnsi="仿宋" w:hint="eastAsia"/>
          <w:color w:val="000000" w:themeColor="text1"/>
          <w:sz w:val="32"/>
          <w:szCs w:val="32"/>
        </w:rPr>
        <w:t>,</w:t>
      </w:r>
      <w:r w:rsidR="00232B93" w:rsidRPr="005D3A29">
        <w:rPr>
          <w:rFonts w:ascii="仿宋" w:eastAsia="仿宋" w:hAnsi="仿宋"/>
          <w:color w:val="000000" w:themeColor="text1"/>
          <w:sz w:val="32"/>
          <w:szCs w:val="32"/>
        </w:rPr>
        <w:t>865</w:t>
      </w:r>
      <w:r w:rsidRPr="005D3A29">
        <w:rPr>
          <w:rFonts w:ascii="仿宋" w:eastAsia="仿宋" w:hAnsi="仿宋" w:hint="eastAsia"/>
          <w:color w:val="000000" w:themeColor="text1"/>
          <w:sz w:val="32"/>
          <w:szCs w:val="32"/>
        </w:rPr>
        <w:t>.</w:t>
      </w:r>
      <w:r w:rsidR="00232B93" w:rsidRPr="005D3A29">
        <w:rPr>
          <w:rFonts w:ascii="仿宋" w:eastAsia="仿宋" w:hAnsi="仿宋"/>
          <w:color w:val="000000" w:themeColor="text1"/>
          <w:sz w:val="32"/>
          <w:szCs w:val="32"/>
        </w:rPr>
        <w:t>07</w:t>
      </w:r>
      <w:r w:rsidRPr="005D3A29">
        <w:rPr>
          <w:rFonts w:ascii="仿宋" w:eastAsia="仿宋" w:hAnsi="仿宋" w:hint="eastAsia"/>
          <w:color w:val="000000" w:themeColor="text1"/>
          <w:sz w:val="32"/>
          <w:szCs w:val="32"/>
        </w:rPr>
        <w:t>万元，占</w:t>
      </w:r>
      <w:r w:rsidR="000255E5" w:rsidRPr="005D3A29">
        <w:rPr>
          <w:rFonts w:ascii="仿宋" w:eastAsia="仿宋" w:hAnsi="仿宋" w:hint="eastAsia"/>
          <w:color w:val="000000" w:themeColor="text1"/>
          <w:sz w:val="32"/>
          <w:szCs w:val="32"/>
        </w:rPr>
        <w:t>5</w:t>
      </w:r>
      <w:r w:rsidR="000255E5" w:rsidRPr="005D3A29">
        <w:rPr>
          <w:rFonts w:ascii="仿宋" w:eastAsia="仿宋" w:hAnsi="仿宋"/>
          <w:color w:val="000000" w:themeColor="text1"/>
          <w:sz w:val="32"/>
          <w:szCs w:val="32"/>
        </w:rPr>
        <w:t>5.78</w:t>
      </w:r>
      <w:r w:rsidRPr="005D3A29">
        <w:rPr>
          <w:rFonts w:ascii="仿宋" w:eastAsia="仿宋" w:hAnsi="仿宋" w:hint="eastAsia"/>
          <w:color w:val="000000" w:themeColor="text1"/>
          <w:sz w:val="32"/>
          <w:szCs w:val="32"/>
        </w:rPr>
        <w:t>%；基本支出公用经费9,</w:t>
      </w:r>
      <w:r w:rsidR="00232B93" w:rsidRPr="005D3A29">
        <w:rPr>
          <w:rFonts w:ascii="仿宋" w:eastAsia="仿宋" w:hAnsi="仿宋"/>
          <w:color w:val="000000" w:themeColor="text1"/>
          <w:sz w:val="32"/>
          <w:szCs w:val="32"/>
        </w:rPr>
        <w:t>536</w:t>
      </w:r>
      <w:r w:rsidRPr="005D3A29">
        <w:rPr>
          <w:rFonts w:ascii="仿宋" w:eastAsia="仿宋" w:hAnsi="仿宋" w:hint="eastAsia"/>
          <w:color w:val="000000" w:themeColor="text1"/>
          <w:sz w:val="32"/>
          <w:szCs w:val="32"/>
        </w:rPr>
        <w:t>.</w:t>
      </w:r>
      <w:r w:rsidR="00232B93" w:rsidRPr="005D3A29">
        <w:rPr>
          <w:rFonts w:ascii="仿宋" w:eastAsia="仿宋" w:hAnsi="仿宋"/>
          <w:color w:val="000000" w:themeColor="text1"/>
          <w:sz w:val="32"/>
          <w:szCs w:val="32"/>
        </w:rPr>
        <w:t>64</w:t>
      </w:r>
      <w:r w:rsidRPr="005D3A29">
        <w:rPr>
          <w:rFonts w:ascii="仿宋" w:eastAsia="仿宋" w:hAnsi="仿宋" w:hint="eastAsia"/>
          <w:color w:val="000000" w:themeColor="text1"/>
          <w:sz w:val="32"/>
          <w:szCs w:val="32"/>
        </w:rPr>
        <w:t>万元占</w:t>
      </w:r>
      <w:r w:rsidR="000255E5" w:rsidRPr="005D3A29">
        <w:rPr>
          <w:rFonts w:ascii="仿宋" w:eastAsia="仿宋" w:hAnsi="仿宋" w:hint="eastAsia"/>
          <w:color w:val="000000" w:themeColor="text1"/>
          <w:sz w:val="32"/>
          <w:szCs w:val="32"/>
        </w:rPr>
        <w:t>1</w:t>
      </w:r>
      <w:r w:rsidR="000255E5" w:rsidRPr="005D3A29">
        <w:rPr>
          <w:rFonts w:ascii="仿宋" w:eastAsia="仿宋" w:hAnsi="仿宋"/>
          <w:color w:val="000000" w:themeColor="text1"/>
          <w:sz w:val="32"/>
          <w:szCs w:val="32"/>
        </w:rPr>
        <w:t>3.34</w:t>
      </w:r>
      <w:r w:rsidRPr="005D3A29">
        <w:rPr>
          <w:rFonts w:ascii="仿宋" w:eastAsia="仿宋" w:hAnsi="仿宋" w:hint="eastAsia"/>
          <w:color w:val="000000" w:themeColor="text1"/>
          <w:sz w:val="32"/>
          <w:szCs w:val="32"/>
        </w:rPr>
        <w:t>%；项目支出</w:t>
      </w:r>
      <w:r w:rsidR="000255E5" w:rsidRPr="005D3A29">
        <w:rPr>
          <w:rFonts w:ascii="仿宋" w:eastAsia="仿宋" w:hAnsi="仿宋" w:hint="eastAsia"/>
          <w:color w:val="000000" w:themeColor="text1"/>
          <w:sz w:val="32"/>
          <w:szCs w:val="32"/>
        </w:rPr>
        <w:t>22,</w:t>
      </w:r>
      <w:r w:rsidR="000255E5" w:rsidRPr="005D3A29">
        <w:rPr>
          <w:rFonts w:ascii="仿宋" w:eastAsia="仿宋" w:hAnsi="仿宋"/>
          <w:color w:val="000000" w:themeColor="text1"/>
          <w:sz w:val="32"/>
          <w:szCs w:val="32"/>
        </w:rPr>
        <w:t>069.89</w:t>
      </w:r>
      <w:r w:rsidRPr="005D3A29">
        <w:rPr>
          <w:rFonts w:ascii="仿宋" w:eastAsia="仿宋" w:hAnsi="仿宋" w:hint="eastAsia"/>
          <w:color w:val="000000" w:themeColor="text1"/>
          <w:sz w:val="32"/>
          <w:szCs w:val="32"/>
        </w:rPr>
        <w:t>万元，占</w:t>
      </w:r>
      <w:r w:rsidR="000255E5" w:rsidRPr="005D3A29">
        <w:rPr>
          <w:rFonts w:ascii="仿宋" w:eastAsia="仿宋" w:hAnsi="仿宋"/>
          <w:color w:val="000000" w:themeColor="text1"/>
          <w:sz w:val="32"/>
          <w:szCs w:val="32"/>
        </w:rPr>
        <w:t>3</w:t>
      </w:r>
      <w:r w:rsidRPr="005D3A29">
        <w:rPr>
          <w:rFonts w:ascii="仿宋" w:eastAsia="仿宋" w:hAnsi="仿宋" w:hint="eastAsia"/>
          <w:color w:val="000000" w:themeColor="text1"/>
          <w:sz w:val="32"/>
          <w:szCs w:val="32"/>
        </w:rPr>
        <w:t>0.</w:t>
      </w:r>
      <w:r w:rsidR="000255E5" w:rsidRPr="005D3A29">
        <w:rPr>
          <w:rFonts w:ascii="仿宋" w:eastAsia="仿宋" w:hAnsi="仿宋"/>
          <w:color w:val="000000" w:themeColor="text1"/>
          <w:sz w:val="32"/>
          <w:szCs w:val="32"/>
        </w:rPr>
        <w:t>88</w:t>
      </w:r>
      <w:r w:rsidRPr="005D3A29">
        <w:rPr>
          <w:rFonts w:ascii="仿宋" w:eastAsia="仿宋" w:hAnsi="仿宋" w:hint="eastAsia"/>
          <w:color w:val="000000" w:themeColor="text1"/>
          <w:sz w:val="32"/>
          <w:szCs w:val="32"/>
        </w:rPr>
        <w:t>%。基本支出比上年预算</w:t>
      </w:r>
      <w:r w:rsidR="006B7FB2" w:rsidRPr="005D3A29">
        <w:rPr>
          <w:rFonts w:ascii="仿宋" w:eastAsia="仿宋" w:hAnsi="仿宋" w:hint="eastAsia"/>
          <w:color w:val="000000" w:themeColor="text1"/>
          <w:sz w:val="32"/>
          <w:szCs w:val="32"/>
        </w:rPr>
        <w:t>增加5</w:t>
      </w:r>
      <w:r w:rsidR="006B7FB2" w:rsidRPr="005D3A29">
        <w:rPr>
          <w:rFonts w:ascii="仿宋" w:eastAsia="仿宋" w:hAnsi="仿宋"/>
          <w:color w:val="000000" w:themeColor="text1"/>
          <w:sz w:val="32"/>
          <w:szCs w:val="32"/>
        </w:rPr>
        <w:t>,154.55</w:t>
      </w:r>
      <w:r w:rsidRPr="005D3A29">
        <w:rPr>
          <w:rFonts w:ascii="仿宋" w:eastAsia="仿宋" w:hAnsi="仿宋" w:hint="eastAsia"/>
          <w:color w:val="000000" w:themeColor="text1"/>
          <w:sz w:val="32"/>
          <w:szCs w:val="32"/>
        </w:rPr>
        <w:t>万元，主要是202</w:t>
      </w:r>
      <w:r w:rsidR="00232B93" w:rsidRPr="005D3A29">
        <w:rPr>
          <w:rFonts w:ascii="仿宋" w:eastAsia="仿宋" w:hAnsi="仿宋"/>
          <w:color w:val="000000" w:themeColor="text1"/>
          <w:sz w:val="32"/>
          <w:szCs w:val="32"/>
        </w:rPr>
        <w:t>1</w:t>
      </w:r>
      <w:r w:rsidRPr="005D3A29">
        <w:rPr>
          <w:rFonts w:ascii="仿宋" w:eastAsia="仿宋" w:hAnsi="仿宋" w:hint="eastAsia"/>
          <w:color w:val="000000" w:themeColor="text1"/>
          <w:sz w:val="32"/>
          <w:szCs w:val="32"/>
        </w:rPr>
        <w:t>年加大了一般公共预算对教育支出的投入。</w:t>
      </w:r>
    </w:p>
    <w:p w:rsidR="001967BF" w:rsidRPr="005D3A29" w:rsidRDefault="001967BF" w:rsidP="00652DED">
      <w:pPr>
        <w:spacing w:line="560" w:lineRule="exact"/>
        <w:ind w:firstLineChars="200" w:firstLine="643"/>
        <w:rPr>
          <w:rFonts w:ascii="仿宋" w:eastAsia="仿宋" w:hAnsi="仿宋"/>
          <w:b/>
          <w:color w:val="000000" w:themeColor="text1"/>
          <w:sz w:val="32"/>
          <w:szCs w:val="32"/>
        </w:rPr>
      </w:pPr>
      <w:r w:rsidRPr="005D3A29">
        <w:rPr>
          <w:rFonts w:ascii="仿宋" w:eastAsia="仿宋" w:hAnsi="仿宋" w:hint="eastAsia"/>
          <w:b/>
          <w:color w:val="000000" w:themeColor="text1"/>
          <w:sz w:val="32"/>
          <w:szCs w:val="32"/>
        </w:rPr>
        <w:t>九、其他重要事项的情况说明</w:t>
      </w:r>
    </w:p>
    <w:p w:rsidR="00E62409" w:rsidRPr="00527EB4" w:rsidRDefault="00E62409" w:rsidP="00E62409">
      <w:pPr>
        <w:spacing w:line="560" w:lineRule="exact"/>
        <w:ind w:firstLineChars="200" w:firstLine="640"/>
        <w:rPr>
          <w:rFonts w:ascii="仿宋" w:eastAsia="仿宋" w:hAnsi="仿宋"/>
          <w:color w:val="000000" w:themeColor="text1"/>
          <w:sz w:val="32"/>
          <w:szCs w:val="32"/>
        </w:rPr>
      </w:pPr>
      <w:r w:rsidRPr="00527EB4">
        <w:rPr>
          <w:rFonts w:ascii="仿宋" w:eastAsia="仿宋" w:hAnsi="仿宋" w:hint="eastAsia"/>
          <w:color w:val="000000" w:themeColor="text1"/>
          <w:sz w:val="32"/>
          <w:szCs w:val="32"/>
        </w:rPr>
        <w:t>（一）政府采购情况</w:t>
      </w:r>
    </w:p>
    <w:p w:rsidR="00E62409" w:rsidRPr="00E62409" w:rsidRDefault="00E62409" w:rsidP="00E62409">
      <w:pPr>
        <w:spacing w:line="560" w:lineRule="exact"/>
        <w:ind w:firstLineChars="200" w:firstLine="640"/>
        <w:rPr>
          <w:rFonts w:ascii="仿宋" w:eastAsia="仿宋" w:hAnsi="仿宋"/>
          <w:color w:val="000000" w:themeColor="text1"/>
          <w:sz w:val="32"/>
          <w:szCs w:val="32"/>
        </w:rPr>
      </w:pPr>
      <w:r w:rsidRPr="00527EB4">
        <w:rPr>
          <w:rFonts w:ascii="仿宋" w:eastAsia="仿宋" w:hAnsi="仿宋" w:hint="eastAsia"/>
          <w:color w:val="000000" w:themeColor="text1"/>
          <w:sz w:val="32"/>
          <w:szCs w:val="32"/>
        </w:rPr>
        <w:t>202</w:t>
      </w:r>
      <w:r>
        <w:rPr>
          <w:rFonts w:ascii="仿宋" w:eastAsia="仿宋" w:hAnsi="仿宋"/>
          <w:color w:val="000000" w:themeColor="text1"/>
          <w:sz w:val="32"/>
          <w:szCs w:val="32"/>
        </w:rPr>
        <w:t>1</w:t>
      </w:r>
      <w:r w:rsidRPr="00527EB4">
        <w:rPr>
          <w:rFonts w:ascii="仿宋" w:eastAsia="仿宋" w:hAnsi="仿宋" w:hint="eastAsia"/>
          <w:color w:val="000000" w:themeColor="text1"/>
          <w:sz w:val="32"/>
          <w:szCs w:val="32"/>
        </w:rPr>
        <w:t>年海南师范大学（本级）政府采购预算总额</w:t>
      </w:r>
      <w:r w:rsidR="001045CD">
        <w:rPr>
          <w:rFonts w:ascii="仿宋" w:eastAsia="仿宋" w:hAnsi="仿宋" w:hint="eastAsia"/>
          <w:color w:val="000000" w:themeColor="text1"/>
          <w:sz w:val="32"/>
          <w:szCs w:val="32"/>
        </w:rPr>
        <w:t>2</w:t>
      </w:r>
      <w:r w:rsidR="001045CD">
        <w:rPr>
          <w:rFonts w:ascii="仿宋" w:eastAsia="仿宋" w:hAnsi="仿宋"/>
          <w:color w:val="000000" w:themeColor="text1"/>
          <w:sz w:val="32"/>
          <w:szCs w:val="32"/>
        </w:rPr>
        <w:t>,487.76</w:t>
      </w:r>
      <w:r w:rsidRPr="00527EB4">
        <w:rPr>
          <w:rFonts w:ascii="仿宋" w:eastAsia="仿宋" w:hAnsi="仿宋" w:hint="eastAsia"/>
          <w:color w:val="000000" w:themeColor="text1"/>
          <w:sz w:val="32"/>
          <w:szCs w:val="32"/>
        </w:rPr>
        <w:t>万元，其中：政府采购货物预算</w:t>
      </w:r>
      <w:r w:rsidR="001045CD">
        <w:rPr>
          <w:rFonts w:ascii="仿宋" w:eastAsia="仿宋" w:hAnsi="仿宋" w:hint="eastAsia"/>
          <w:color w:val="000000" w:themeColor="text1"/>
          <w:sz w:val="32"/>
          <w:szCs w:val="32"/>
        </w:rPr>
        <w:t>2</w:t>
      </w:r>
      <w:r w:rsidR="001045CD">
        <w:rPr>
          <w:rFonts w:ascii="仿宋" w:eastAsia="仿宋" w:hAnsi="仿宋"/>
          <w:color w:val="000000" w:themeColor="text1"/>
          <w:sz w:val="32"/>
          <w:szCs w:val="32"/>
        </w:rPr>
        <w:t>,487.76</w:t>
      </w:r>
      <w:r w:rsidRPr="00527EB4">
        <w:rPr>
          <w:rFonts w:ascii="仿宋" w:eastAsia="仿宋" w:hAnsi="仿宋" w:hint="eastAsia"/>
          <w:color w:val="000000" w:themeColor="text1"/>
          <w:sz w:val="32"/>
          <w:szCs w:val="32"/>
        </w:rPr>
        <w:t>万元。</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w:t>
      </w:r>
      <w:r w:rsidR="00E62409">
        <w:rPr>
          <w:rFonts w:ascii="仿宋" w:eastAsia="仿宋" w:hAnsi="仿宋" w:hint="eastAsia"/>
          <w:color w:val="000000" w:themeColor="text1"/>
          <w:sz w:val="32"/>
          <w:szCs w:val="32"/>
        </w:rPr>
        <w:t>二</w:t>
      </w:r>
      <w:r w:rsidRPr="005D3A29">
        <w:rPr>
          <w:rFonts w:ascii="仿宋" w:eastAsia="仿宋" w:hAnsi="仿宋" w:hint="eastAsia"/>
          <w:color w:val="000000" w:themeColor="text1"/>
          <w:sz w:val="32"/>
          <w:szCs w:val="32"/>
        </w:rPr>
        <w:t>）国有资产占有使用情况</w:t>
      </w:r>
    </w:p>
    <w:p w:rsidR="00E62409" w:rsidRPr="00E62409" w:rsidRDefault="001967BF" w:rsidP="00E62409">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截至2021年12月31日，海南师范大学省本级共有车辆9辆，其中，领导干部用车 2辆，机要通信应急用车1辆、一般执法执勤用车5辆、特种专业技术用车1辆。单位价值100万元以上设</w:t>
      </w:r>
      <w:r w:rsidRPr="005D3A29">
        <w:rPr>
          <w:rFonts w:ascii="仿宋" w:eastAsia="仿宋" w:hAnsi="仿宋" w:hint="eastAsia"/>
          <w:color w:val="000000" w:themeColor="text1"/>
          <w:sz w:val="32"/>
          <w:szCs w:val="32"/>
        </w:rPr>
        <w:lastRenderedPageBreak/>
        <w:t>备17台（套）。</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w:t>
      </w:r>
      <w:r w:rsidR="00622378">
        <w:rPr>
          <w:rFonts w:ascii="仿宋" w:eastAsia="仿宋" w:hAnsi="仿宋" w:hint="eastAsia"/>
          <w:color w:val="000000" w:themeColor="text1"/>
          <w:sz w:val="32"/>
          <w:szCs w:val="32"/>
        </w:rPr>
        <w:t>二</w:t>
      </w:r>
      <w:r w:rsidRPr="005D3A29">
        <w:rPr>
          <w:rFonts w:ascii="仿宋" w:eastAsia="仿宋" w:hAnsi="仿宋" w:hint="eastAsia"/>
          <w:color w:val="000000" w:themeColor="text1"/>
          <w:sz w:val="32"/>
          <w:szCs w:val="32"/>
        </w:rPr>
        <w:t>）绩效目标设置情况</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202</w:t>
      </w:r>
      <w:r w:rsidR="00CA6D0F" w:rsidRPr="005D3A29">
        <w:rPr>
          <w:rFonts w:ascii="仿宋" w:eastAsia="仿宋" w:hAnsi="仿宋"/>
          <w:color w:val="000000" w:themeColor="text1"/>
          <w:sz w:val="32"/>
          <w:szCs w:val="32"/>
        </w:rPr>
        <w:t>1</w:t>
      </w:r>
      <w:r w:rsidRPr="005D3A29">
        <w:rPr>
          <w:rFonts w:ascii="仿宋" w:eastAsia="仿宋" w:hAnsi="仿宋" w:hint="eastAsia"/>
          <w:color w:val="000000" w:themeColor="text1"/>
          <w:sz w:val="32"/>
          <w:szCs w:val="32"/>
        </w:rPr>
        <w:t>年海南师范大学（本级）有</w:t>
      </w:r>
      <w:r w:rsidR="00CC1D21" w:rsidRPr="005D3A29">
        <w:rPr>
          <w:rFonts w:ascii="仿宋" w:eastAsia="仿宋" w:hAnsi="仿宋"/>
          <w:color w:val="000000" w:themeColor="text1"/>
          <w:sz w:val="32"/>
          <w:szCs w:val="32"/>
        </w:rPr>
        <w:t>33</w:t>
      </w:r>
      <w:r w:rsidRPr="005D3A29">
        <w:rPr>
          <w:rFonts w:ascii="仿宋" w:eastAsia="仿宋" w:hAnsi="仿宋" w:hint="eastAsia"/>
          <w:color w:val="000000" w:themeColor="text1"/>
          <w:sz w:val="32"/>
          <w:szCs w:val="32"/>
        </w:rPr>
        <w:t>个项目实行绩效目标管理，</w:t>
      </w:r>
      <w:r w:rsidR="00CA6D0F" w:rsidRPr="005D3A29">
        <w:rPr>
          <w:rFonts w:ascii="仿宋" w:eastAsia="仿宋" w:hAnsi="仿宋" w:hint="eastAsia"/>
          <w:color w:val="000000" w:themeColor="text1"/>
          <w:sz w:val="32"/>
          <w:szCs w:val="32"/>
        </w:rPr>
        <w:t>合计总金额为</w:t>
      </w:r>
      <w:r w:rsidR="00CC1D21" w:rsidRPr="005D3A29">
        <w:rPr>
          <w:rFonts w:ascii="仿宋" w:eastAsia="仿宋" w:hAnsi="仿宋"/>
          <w:color w:val="000000" w:themeColor="text1"/>
          <w:sz w:val="32"/>
          <w:szCs w:val="32"/>
        </w:rPr>
        <w:t>68</w:t>
      </w:r>
      <w:r w:rsidR="00CA6D0F" w:rsidRPr="005D3A29">
        <w:rPr>
          <w:rFonts w:ascii="仿宋" w:eastAsia="仿宋" w:hAnsi="仿宋"/>
          <w:color w:val="000000" w:themeColor="text1"/>
          <w:sz w:val="32"/>
          <w:szCs w:val="32"/>
        </w:rPr>
        <w:t>,</w:t>
      </w:r>
      <w:r w:rsidR="00CC1D21" w:rsidRPr="005D3A29">
        <w:rPr>
          <w:rFonts w:ascii="仿宋" w:eastAsia="仿宋" w:hAnsi="仿宋"/>
          <w:color w:val="000000" w:themeColor="text1"/>
          <w:sz w:val="32"/>
          <w:szCs w:val="32"/>
        </w:rPr>
        <w:t>433.04</w:t>
      </w:r>
      <w:r w:rsidR="00CA6D0F" w:rsidRPr="005D3A29">
        <w:rPr>
          <w:rFonts w:ascii="仿宋" w:eastAsia="仿宋" w:hAnsi="仿宋" w:hint="eastAsia"/>
          <w:color w:val="000000" w:themeColor="text1"/>
          <w:sz w:val="32"/>
          <w:szCs w:val="32"/>
        </w:rPr>
        <w:t>万元。</w:t>
      </w:r>
      <w:r w:rsidRPr="005D3A29">
        <w:rPr>
          <w:rFonts w:ascii="仿宋" w:eastAsia="仿宋" w:hAnsi="仿宋" w:hint="eastAsia"/>
          <w:color w:val="000000" w:themeColor="text1"/>
          <w:sz w:val="32"/>
          <w:szCs w:val="32"/>
        </w:rPr>
        <w:t>其中，重点项目预算绩效情况：</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1、海南师范大学学生事务补助项目，预算安排1,</w:t>
      </w:r>
      <w:r w:rsidR="00CC1D21" w:rsidRPr="005D3A29">
        <w:rPr>
          <w:rFonts w:ascii="仿宋" w:eastAsia="仿宋" w:hAnsi="仿宋"/>
          <w:color w:val="000000" w:themeColor="text1"/>
          <w:sz w:val="32"/>
          <w:szCs w:val="32"/>
        </w:rPr>
        <w:t>943.02</w:t>
      </w:r>
      <w:r w:rsidRPr="005D3A29">
        <w:rPr>
          <w:rFonts w:ascii="仿宋" w:eastAsia="仿宋" w:hAnsi="仿宋" w:hint="eastAsia"/>
          <w:color w:val="000000" w:themeColor="text1"/>
          <w:sz w:val="32"/>
          <w:szCs w:val="32"/>
        </w:rPr>
        <w:t>万元。主要用于为在校本科生按月发放副食品补贴，为师范生发放师范院校奖学金，为勤工助学学生发放勤工助学补助。绩效目标是:1、为在校本科生按照30元/人/月足额发放10个月副食品补贴2、为在校师范类学生按照40元/人/月标准足额发放10个月师范院校奖学金3、为勤工助学学生发放勤工助学补助4、为家庭经济困难学生发放临时困难资助经费。</w:t>
      </w:r>
    </w:p>
    <w:p w:rsidR="001967BF" w:rsidRPr="005D3A29" w:rsidRDefault="005D3A29"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color w:val="000000" w:themeColor="text1"/>
          <w:sz w:val="32"/>
          <w:szCs w:val="32"/>
        </w:rPr>
        <w:t>2</w:t>
      </w:r>
      <w:r w:rsidR="001967BF" w:rsidRPr="005D3A29">
        <w:rPr>
          <w:rFonts w:ascii="仿宋" w:eastAsia="仿宋" w:hAnsi="仿宋" w:hint="eastAsia"/>
          <w:color w:val="000000" w:themeColor="text1"/>
          <w:sz w:val="32"/>
          <w:szCs w:val="32"/>
        </w:rPr>
        <w:t>、海南师范大学学生资助补助经费项目，预算安排</w:t>
      </w:r>
      <w:r w:rsidR="00CC1D21" w:rsidRPr="005D3A29">
        <w:rPr>
          <w:rFonts w:ascii="仿宋" w:eastAsia="仿宋" w:hAnsi="仿宋"/>
          <w:color w:val="000000" w:themeColor="text1"/>
          <w:sz w:val="32"/>
          <w:szCs w:val="32"/>
        </w:rPr>
        <w:t>3</w:t>
      </w:r>
      <w:r w:rsidR="001967BF" w:rsidRPr="005D3A29">
        <w:rPr>
          <w:rFonts w:ascii="仿宋" w:eastAsia="仿宋" w:hAnsi="仿宋" w:hint="eastAsia"/>
          <w:color w:val="000000" w:themeColor="text1"/>
          <w:sz w:val="32"/>
          <w:szCs w:val="32"/>
        </w:rPr>
        <w:t>,</w:t>
      </w:r>
      <w:r w:rsidRPr="005D3A29">
        <w:rPr>
          <w:rFonts w:ascii="仿宋" w:eastAsia="仿宋" w:hAnsi="仿宋"/>
          <w:color w:val="000000" w:themeColor="text1"/>
          <w:sz w:val="32"/>
          <w:szCs w:val="32"/>
        </w:rPr>
        <w:t>224</w:t>
      </w:r>
      <w:r w:rsidR="001967BF" w:rsidRPr="005D3A29">
        <w:rPr>
          <w:rFonts w:ascii="仿宋" w:eastAsia="仿宋" w:hAnsi="仿宋" w:hint="eastAsia"/>
          <w:color w:val="000000" w:themeColor="text1"/>
          <w:sz w:val="32"/>
          <w:szCs w:val="32"/>
        </w:rPr>
        <w:t>.9</w:t>
      </w:r>
      <w:r w:rsidRPr="005D3A29">
        <w:rPr>
          <w:rFonts w:ascii="仿宋" w:eastAsia="仿宋" w:hAnsi="仿宋"/>
          <w:color w:val="000000" w:themeColor="text1"/>
          <w:sz w:val="32"/>
          <w:szCs w:val="32"/>
        </w:rPr>
        <w:t>0</w:t>
      </w:r>
      <w:r w:rsidR="001967BF" w:rsidRPr="005D3A29">
        <w:rPr>
          <w:rFonts w:ascii="仿宋" w:eastAsia="仿宋" w:hAnsi="仿宋" w:hint="eastAsia"/>
          <w:color w:val="000000" w:themeColor="text1"/>
          <w:sz w:val="32"/>
          <w:szCs w:val="32"/>
        </w:rPr>
        <w:t>万元，主要用于高中阶段和高等教育学生资助（省级资金及中央资金）、来琼留学生省政府奖学金。绩效目标是及时支出专项经费，促进学校发展。</w:t>
      </w:r>
    </w:p>
    <w:p w:rsidR="001967BF" w:rsidRPr="005D3A29" w:rsidRDefault="005D3A29"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color w:val="000000" w:themeColor="text1"/>
          <w:sz w:val="32"/>
          <w:szCs w:val="32"/>
        </w:rPr>
        <w:t>3</w:t>
      </w:r>
      <w:r w:rsidR="001967BF" w:rsidRPr="005D3A29">
        <w:rPr>
          <w:rFonts w:ascii="仿宋" w:eastAsia="仿宋" w:hAnsi="仿宋" w:hint="eastAsia"/>
          <w:color w:val="000000" w:themeColor="text1"/>
          <w:sz w:val="32"/>
          <w:szCs w:val="32"/>
        </w:rPr>
        <w:t>、海南师范大学高等学校发展资金项目，预算安排</w:t>
      </w:r>
      <w:r w:rsidRPr="005D3A29">
        <w:rPr>
          <w:rFonts w:ascii="仿宋" w:eastAsia="仿宋" w:hAnsi="仿宋"/>
          <w:color w:val="000000" w:themeColor="text1"/>
          <w:sz w:val="32"/>
          <w:szCs w:val="32"/>
        </w:rPr>
        <w:t>3</w:t>
      </w:r>
      <w:r w:rsidR="001967BF" w:rsidRPr="005D3A29">
        <w:rPr>
          <w:rFonts w:ascii="仿宋" w:eastAsia="仿宋" w:hAnsi="仿宋" w:hint="eastAsia"/>
          <w:color w:val="000000" w:themeColor="text1"/>
          <w:sz w:val="32"/>
          <w:szCs w:val="32"/>
        </w:rPr>
        <w:t>,</w:t>
      </w:r>
      <w:r w:rsidRPr="005D3A29">
        <w:rPr>
          <w:rFonts w:ascii="仿宋" w:eastAsia="仿宋" w:hAnsi="仿宋"/>
          <w:color w:val="000000" w:themeColor="text1"/>
          <w:sz w:val="32"/>
          <w:szCs w:val="32"/>
        </w:rPr>
        <w:t>945.28</w:t>
      </w:r>
      <w:r w:rsidR="001967BF" w:rsidRPr="005D3A29">
        <w:rPr>
          <w:rFonts w:ascii="仿宋" w:eastAsia="仿宋" w:hAnsi="仿宋" w:hint="eastAsia"/>
          <w:color w:val="000000" w:themeColor="text1"/>
          <w:sz w:val="32"/>
          <w:szCs w:val="32"/>
        </w:rPr>
        <w:t>万元。主要用于高校教育教学改革项目、海南省普通高校“双一流”建设项目、大学生创新创业计、高校科研项目资助。绩效目标是及时支出专项经费，资助研究生创新科研课题项，提高研究生创新科研能力，提高学校内涵发展和学生满意度。</w:t>
      </w:r>
    </w:p>
    <w:p w:rsidR="001967BF" w:rsidRPr="005D3A29" w:rsidRDefault="001967BF" w:rsidP="00652DED">
      <w:pPr>
        <w:spacing w:line="560" w:lineRule="exact"/>
        <w:jc w:val="center"/>
        <w:rPr>
          <w:rFonts w:ascii="仿宋" w:eastAsia="仿宋" w:hAnsi="仿宋" w:cs="仿宋_GB2312"/>
          <w:color w:val="000000" w:themeColor="text1"/>
          <w:sz w:val="32"/>
          <w:szCs w:val="32"/>
        </w:rPr>
      </w:pPr>
    </w:p>
    <w:p w:rsidR="001967BF" w:rsidRPr="005D3A29" w:rsidRDefault="001967BF" w:rsidP="00652DED">
      <w:pPr>
        <w:spacing w:line="560" w:lineRule="exact"/>
        <w:jc w:val="left"/>
        <w:rPr>
          <w:rFonts w:ascii="仿宋" w:eastAsia="仿宋" w:hAnsi="仿宋" w:cs="宋体"/>
          <w:color w:val="000000" w:themeColor="text1"/>
          <w:kern w:val="0"/>
          <w:sz w:val="32"/>
          <w:szCs w:val="32"/>
        </w:rPr>
      </w:pPr>
    </w:p>
    <w:p w:rsidR="005D3A29" w:rsidRPr="005D3A29" w:rsidRDefault="005D3A29" w:rsidP="00652DED">
      <w:pPr>
        <w:spacing w:line="560" w:lineRule="exact"/>
        <w:jc w:val="center"/>
        <w:rPr>
          <w:rFonts w:ascii="仿宋" w:eastAsia="仿宋" w:hAnsi="仿宋"/>
          <w:b/>
          <w:color w:val="000000" w:themeColor="text1"/>
          <w:sz w:val="32"/>
          <w:szCs w:val="32"/>
        </w:rPr>
      </w:pPr>
    </w:p>
    <w:p w:rsidR="00622378" w:rsidRDefault="00622378" w:rsidP="00652DED">
      <w:pPr>
        <w:spacing w:line="560" w:lineRule="exact"/>
        <w:jc w:val="center"/>
        <w:rPr>
          <w:rFonts w:ascii="仿宋" w:eastAsia="仿宋" w:hAnsi="仿宋"/>
          <w:b/>
          <w:color w:val="000000" w:themeColor="text1"/>
          <w:sz w:val="32"/>
          <w:szCs w:val="32"/>
        </w:rPr>
      </w:pPr>
    </w:p>
    <w:p w:rsidR="00622378" w:rsidRDefault="00622378" w:rsidP="00652DED">
      <w:pPr>
        <w:spacing w:line="560" w:lineRule="exact"/>
        <w:jc w:val="center"/>
        <w:rPr>
          <w:rFonts w:ascii="仿宋" w:eastAsia="仿宋" w:hAnsi="仿宋"/>
          <w:b/>
          <w:color w:val="000000" w:themeColor="text1"/>
          <w:sz w:val="32"/>
          <w:szCs w:val="32"/>
        </w:rPr>
      </w:pPr>
    </w:p>
    <w:p w:rsidR="001967BF" w:rsidRPr="005D3A29" w:rsidRDefault="001967BF" w:rsidP="00652DED">
      <w:pPr>
        <w:spacing w:line="560" w:lineRule="exact"/>
        <w:jc w:val="center"/>
        <w:rPr>
          <w:rFonts w:ascii="仿宋" w:eastAsia="仿宋" w:hAnsi="仿宋"/>
          <w:b/>
          <w:color w:val="000000" w:themeColor="text1"/>
          <w:sz w:val="32"/>
          <w:szCs w:val="32"/>
        </w:rPr>
      </w:pPr>
      <w:r w:rsidRPr="005D3A29">
        <w:rPr>
          <w:rFonts w:ascii="仿宋" w:eastAsia="仿宋" w:hAnsi="仿宋" w:hint="eastAsia"/>
          <w:b/>
          <w:color w:val="000000" w:themeColor="text1"/>
          <w:sz w:val="32"/>
          <w:szCs w:val="32"/>
        </w:rPr>
        <w:t>第四部分  名词解释</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一、财政拨款收入：指本级财政当年拨付的资金。</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二、一般公共预算拨款收入：指用于反映税收收入、专项收入、行政事业性收费收入、罚没收入、国有资源（资产）有偿使用收入、政府住房基金收入、捐赠收入等财政收入。</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三、政府性基金预算拨款收入：指是用于反映政府为支持某项事业发展或特定基础设施建设，依法依规向公民、法人和其他组织征收的以及出让土地、发行彩票等方式取得的具有专门用途的资金</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 xml:space="preserve">四、事业收入：指用于反映事业单位开展专业业务活动及辅助活动所取得的收入。 </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五、事业单位经营收入：指用于反映事业单位在专业活动及辅助活动之外开展非独立核算经营活动取得的收入。</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六、其他收入：指除上述“财政拨款收入”“事业收入”“经营收入”等以外的收入。</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七、上年结转：指以前年度尚未完成、结转到本年按有关规定继续使用的资金。</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八、基本支出：指行政事业单位用于为保障其机构正常运转、完成日常工作任务而发生的人员支出和公用支出。</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lastRenderedPageBreak/>
        <w:t>九、工资福利支出：反映单位开支的在职职工和编制</w:t>
      </w:r>
      <w:proofErr w:type="gramStart"/>
      <w:r w:rsidRPr="005D3A29">
        <w:rPr>
          <w:rFonts w:ascii="仿宋" w:eastAsia="仿宋" w:hAnsi="仿宋" w:hint="eastAsia"/>
          <w:color w:val="000000" w:themeColor="text1"/>
          <w:sz w:val="32"/>
          <w:szCs w:val="32"/>
        </w:rPr>
        <w:t>外长期</w:t>
      </w:r>
      <w:proofErr w:type="gramEnd"/>
      <w:r w:rsidRPr="005D3A29">
        <w:rPr>
          <w:rFonts w:ascii="仿宋" w:eastAsia="仿宋" w:hAnsi="仿宋" w:hint="eastAsia"/>
          <w:color w:val="000000" w:themeColor="text1"/>
          <w:sz w:val="32"/>
          <w:szCs w:val="32"/>
        </w:rPr>
        <w:t>聘用人员的各类劳动报酬，以及为上述人员缴纳的各项社会保险费等。</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十、对个人和家庭的补助支出：反映政府用于对个人和家庭的补助支出，包括离休费、退休费、退职（役）费、抚恤金、生活补助、救济费、医疗费补助、助学金、独生子女奖励金、其他等。</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十一、商品和服务支出：反映单位购买商品和服务的支出，包括办公费、水费、电费、邮电费、培训费、公务用车运行维护费、差旅费、因公出国（境）费用、公务接待费、工会经费、会议费、福利费、物业管理费、维修（护）费、其他等。</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十二、项目支出：指各部门、各单位为完成其特定的工作任务和事业发展目标所发生的支出。</w:t>
      </w:r>
    </w:p>
    <w:p w:rsidR="001967BF" w:rsidRPr="005D3A29" w:rsidRDefault="001967BF" w:rsidP="00652DED">
      <w:pPr>
        <w:spacing w:line="560" w:lineRule="exact"/>
        <w:ind w:firstLineChars="200" w:firstLine="640"/>
        <w:rPr>
          <w:rFonts w:ascii="仿宋" w:eastAsia="仿宋" w:hAnsi="仿宋"/>
          <w:color w:val="000000" w:themeColor="text1"/>
          <w:sz w:val="32"/>
          <w:szCs w:val="32"/>
        </w:rPr>
      </w:pPr>
      <w:r w:rsidRPr="005D3A29">
        <w:rPr>
          <w:rFonts w:ascii="仿宋" w:eastAsia="仿宋" w:hAnsi="仿宋" w:hint="eastAsia"/>
          <w:color w:val="000000" w:themeColor="text1"/>
          <w:sz w:val="32"/>
          <w:szCs w:val="32"/>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sidRPr="005D3A29">
        <w:rPr>
          <w:rFonts w:ascii="仿宋" w:eastAsia="仿宋" w:hAnsi="仿宋" w:hint="eastAsia"/>
          <w:color w:val="000000" w:themeColor="text1"/>
          <w:sz w:val="32"/>
          <w:szCs w:val="32"/>
        </w:rPr>
        <w:t>含车辆</w:t>
      </w:r>
      <w:proofErr w:type="gramEnd"/>
      <w:r w:rsidRPr="005D3A29">
        <w:rPr>
          <w:rFonts w:ascii="仿宋" w:eastAsia="仿宋" w:hAnsi="仿宋" w:hint="eastAsia"/>
          <w:color w:val="000000" w:themeColor="text1"/>
          <w:sz w:val="32"/>
          <w:szCs w:val="32"/>
        </w:rPr>
        <w:t>购置税）及燃料费、维修费、过路过桥费、保险费、安全奖励费用等支出；公务接待费指单位按规定开支的各类公务接待（含外宾接待）支出。</w:t>
      </w:r>
    </w:p>
    <w:p w:rsidR="001967BF" w:rsidRPr="00527EB4" w:rsidRDefault="001967BF" w:rsidP="00652DED">
      <w:pPr>
        <w:spacing w:line="560" w:lineRule="exact"/>
        <w:ind w:firstLineChars="200" w:firstLine="640"/>
        <w:rPr>
          <w:rFonts w:ascii="仿宋" w:eastAsia="仿宋" w:hAnsi="仿宋" w:cs="宋体"/>
          <w:color w:val="000000" w:themeColor="text1"/>
          <w:kern w:val="0"/>
          <w:sz w:val="32"/>
          <w:szCs w:val="32"/>
        </w:rPr>
      </w:pPr>
      <w:r w:rsidRPr="005D3A29">
        <w:rPr>
          <w:rFonts w:ascii="仿宋" w:eastAsia="仿宋" w:hAnsi="仿宋" w:hint="eastAsia"/>
          <w:color w:val="000000" w:themeColor="text1"/>
          <w:sz w:val="32"/>
          <w:szCs w:val="32"/>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w:t>
      </w:r>
      <w:r w:rsidRPr="005D3A29">
        <w:rPr>
          <w:rFonts w:ascii="仿宋" w:eastAsia="仿宋" w:hAnsi="仿宋" w:hint="eastAsia"/>
          <w:color w:val="000000" w:themeColor="text1"/>
          <w:sz w:val="32"/>
          <w:szCs w:val="32"/>
        </w:rPr>
        <w:lastRenderedPageBreak/>
        <w:t>费、公务用车运行维护费以及其他费用。</w:t>
      </w:r>
    </w:p>
    <w:p w:rsidR="001967BF" w:rsidRPr="00527EB4" w:rsidRDefault="001967BF" w:rsidP="00652DED">
      <w:pPr>
        <w:spacing w:line="560" w:lineRule="exact"/>
        <w:ind w:firstLineChars="200" w:firstLine="640"/>
        <w:rPr>
          <w:rFonts w:ascii="仿宋" w:eastAsia="仿宋" w:hAnsi="仿宋" w:cs="仿宋_GB2312"/>
          <w:color w:val="000000" w:themeColor="text1"/>
          <w:sz w:val="32"/>
          <w:szCs w:val="32"/>
        </w:rPr>
      </w:pPr>
    </w:p>
    <w:p w:rsidR="001967BF" w:rsidRPr="00527EB4" w:rsidRDefault="001967BF" w:rsidP="001967BF">
      <w:pPr>
        <w:ind w:firstLineChars="200" w:firstLine="640"/>
        <w:jc w:val="left"/>
        <w:rPr>
          <w:rFonts w:ascii="仿宋" w:eastAsia="仿宋" w:hAnsi="仿宋" w:cs="仿宋_GB2312"/>
          <w:color w:val="000000" w:themeColor="text1"/>
          <w:sz w:val="32"/>
          <w:szCs w:val="32"/>
        </w:rPr>
      </w:pPr>
    </w:p>
    <w:p w:rsidR="00DC4C91" w:rsidRPr="00527EB4" w:rsidRDefault="00DC4C91">
      <w:pPr>
        <w:ind w:firstLineChars="200" w:firstLine="640"/>
        <w:jc w:val="left"/>
        <w:rPr>
          <w:rFonts w:ascii="仿宋" w:eastAsia="仿宋" w:hAnsi="仿宋" w:cs="仿宋_GB2312"/>
          <w:color w:val="000000" w:themeColor="text1"/>
          <w:sz w:val="32"/>
          <w:szCs w:val="32"/>
        </w:rPr>
      </w:pPr>
    </w:p>
    <w:sectPr w:rsidR="00DC4C91" w:rsidRPr="00527EB4" w:rsidSect="006A58B0">
      <w:pgSz w:w="11906" w:h="16838"/>
      <w:pgMar w:top="1985" w:right="1418" w:bottom="170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9A1" w:rsidRDefault="006059A1" w:rsidP="003558E2">
      <w:r>
        <w:separator/>
      </w:r>
    </w:p>
  </w:endnote>
  <w:endnote w:type="continuationSeparator" w:id="0">
    <w:p w:rsidR="006059A1" w:rsidRDefault="006059A1" w:rsidP="0035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9A1" w:rsidRDefault="006059A1" w:rsidP="003558E2">
      <w:r>
        <w:separator/>
      </w:r>
    </w:p>
  </w:footnote>
  <w:footnote w:type="continuationSeparator" w:id="0">
    <w:p w:rsidR="006059A1" w:rsidRDefault="006059A1" w:rsidP="00355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2B87"/>
    <w:multiLevelType w:val="multilevel"/>
    <w:tmpl w:val="05832B87"/>
    <w:lvl w:ilvl="0">
      <w:start w:val="1"/>
      <w:numFmt w:val="chineseCountingThousand"/>
      <w:lvlText w:val="第%1部分"/>
      <w:lvlJc w:val="left"/>
      <w:pPr>
        <w:ind w:left="203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D874B58"/>
    <w:multiLevelType w:val="hybridMultilevel"/>
    <w:tmpl w:val="8FEE2BFC"/>
    <w:lvl w:ilvl="0" w:tplc="A684CA5A">
      <w:start w:val="1"/>
      <w:numFmt w:val="japaneseCounting"/>
      <w:lvlText w:val="第%1部"/>
      <w:lvlJc w:val="left"/>
      <w:pPr>
        <w:ind w:left="5040" w:hanging="1320"/>
      </w:pPr>
      <w:rPr>
        <w:rFonts w:ascii="黑体" w:eastAsia="黑体" w:hAnsi="黑体" w:cs="黑体" w:hint="default"/>
      </w:rPr>
    </w:lvl>
    <w:lvl w:ilvl="1" w:tplc="04090019" w:tentative="1">
      <w:start w:val="1"/>
      <w:numFmt w:val="lowerLetter"/>
      <w:lvlText w:val="%2)"/>
      <w:lvlJc w:val="left"/>
      <w:pPr>
        <w:ind w:left="4560" w:hanging="420"/>
      </w:pPr>
    </w:lvl>
    <w:lvl w:ilvl="2" w:tplc="0409001B" w:tentative="1">
      <w:start w:val="1"/>
      <w:numFmt w:val="lowerRoman"/>
      <w:lvlText w:val="%3."/>
      <w:lvlJc w:val="right"/>
      <w:pPr>
        <w:ind w:left="4980" w:hanging="420"/>
      </w:pPr>
    </w:lvl>
    <w:lvl w:ilvl="3" w:tplc="0409000F" w:tentative="1">
      <w:start w:val="1"/>
      <w:numFmt w:val="decimal"/>
      <w:lvlText w:val="%4."/>
      <w:lvlJc w:val="left"/>
      <w:pPr>
        <w:ind w:left="5400" w:hanging="420"/>
      </w:pPr>
    </w:lvl>
    <w:lvl w:ilvl="4" w:tplc="04090019" w:tentative="1">
      <w:start w:val="1"/>
      <w:numFmt w:val="lowerLetter"/>
      <w:lvlText w:val="%5)"/>
      <w:lvlJc w:val="left"/>
      <w:pPr>
        <w:ind w:left="5820" w:hanging="420"/>
      </w:pPr>
    </w:lvl>
    <w:lvl w:ilvl="5" w:tplc="0409001B" w:tentative="1">
      <w:start w:val="1"/>
      <w:numFmt w:val="lowerRoman"/>
      <w:lvlText w:val="%6."/>
      <w:lvlJc w:val="right"/>
      <w:pPr>
        <w:ind w:left="6240" w:hanging="420"/>
      </w:pPr>
    </w:lvl>
    <w:lvl w:ilvl="6" w:tplc="0409000F" w:tentative="1">
      <w:start w:val="1"/>
      <w:numFmt w:val="decimal"/>
      <w:lvlText w:val="%7."/>
      <w:lvlJc w:val="left"/>
      <w:pPr>
        <w:ind w:left="6660" w:hanging="420"/>
      </w:pPr>
    </w:lvl>
    <w:lvl w:ilvl="7" w:tplc="04090019" w:tentative="1">
      <w:start w:val="1"/>
      <w:numFmt w:val="lowerLetter"/>
      <w:lvlText w:val="%8)"/>
      <w:lvlJc w:val="left"/>
      <w:pPr>
        <w:ind w:left="7080" w:hanging="420"/>
      </w:pPr>
    </w:lvl>
    <w:lvl w:ilvl="8" w:tplc="0409001B" w:tentative="1">
      <w:start w:val="1"/>
      <w:numFmt w:val="lowerRoman"/>
      <w:lvlText w:val="%9."/>
      <w:lvlJc w:val="right"/>
      <w:pPr>
        <w:ind w:left="7500" w:hanging="420"/>
      </w:pPr>
    </w:lvl>
  </w:abstractNum>
  <w:abstractNum w:abstractNumId="2" w15:restartNumberingAfterBreak="0">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6831805"/>
    <w:multiLevelType w:val="hybridMultilevel"/>
    <w:tmpl w:val="A8C03688"/>
    <w:lvl w:ilvl="0" w:tplc="C0CA8304">
      <w:start w:val="1"/>
      <w:numFmt w:val="japaneseCounting"/>
      <w:lvlText w:val="第%1部"/>
      <w:lvlJc w:val="left"/>
      <w:pPr>
        <w:ind w:left="3720" w:hanging="1320"/>
      </w:pPr>
      <w:rPr>
        <w:rFonts w:ascii="黑体" w:eastAsia="黑体" w:hAnsi="黑体" w:cs="黑体" w:hint="default"/>
      </w:rPr>
    </w:lvl>
    <w:lvl w:ilvl="1" w:tplc="04090019" w:tentative="1">
      <w:start w:val="1"/>
      <w:numFmt w:val="lowerLetter"/>
      <w:lvlText w:val="%2)"/>
      <w:lvlJc w:val="left"/>
      <w:pPr>
        <w:ind w:left="3240" w:hanging="420"/>
      </w:pPr>
    </w:lvl>
    <w:lvl w:ilvl="2" w:tplc="0409001B" w:tentative="1">
      <w:start w:val="1"/>
      <w:numFmt w:val="lowerRoman"/>
      <w:lvlText w:val="%3."/>
      <w:lvlJc w:val="right"/>
      <w:pPr>
        <w:ind w:left="3660" w:hanging="420"/>
      </w:pPr>
    </w:lvl>
    <w:lvl w:ilvl="3" w:tplc="0409000F" w:tentative="1">
      <w:start w:val="1"/>
      <w:numFmt w:val="decimal"/>
      <w:lvlText w:val="%4."/>
      <w:lvlJc w:val="left"/>
      <w:pPr>
        <w:ind w:left="4080" w:hanging="420"/>
      </w:pPr>
    </w:lvl>
    <w:lvl w:ilvl="4" w:tplc="04090019" w:tentative="1">
      <w:start w:val="1"/>
      <w:numFmt w:val="lowerLetter"/>
      <w:lvlText w:val="%5)"/>
      <w:lvlJc w:val="left"/>
      <w:pPr>
        <w:ind w:left="4500" w:hanging="420"/>
      </w:pPr>
    </w:lvl>
    <w:lvl w:ilvl="5" w:tplc="0409001B" w:tentative="1">
      <w:start w:val="1"/>
      <w:numFmt w:val="lowerRoman"/>
      <w:lvlText w:val="%6."/>
      <w:lvlJc w:val="right"/>
      <w:pPr>
        <w:ind w:left="4920" w:hanging="420"/>
      </w:pPr>
    </w:lvl>
    <w:lvl w:ilvl="6" w:tplc="0409000F" w:tentative="1">
      <w:start w:val="1"/>
      <w:numFmt w:val="decimal"/>
      <w:lvlText w:val="%7."/>
      <w:lvlJc w:val="left"/>
      <w:pPr>
        <w:ind w:left="5340" w:hanging="420"/>
      </w:pPr>
    </w:lvl>
    <w:lvl w:ilvl="7" w:tplc="04090019" w:tentative="1">
      <w:start w:val="1"/>
      <w:numFmt w:val="lowerLetter"/>
      <w:lvlText w:val="%8)"/>
      <w:lvlJc w:val="left"/>
      <w:pPr>
        <w:ind w:left="5760" w:hanging="420"/>
      </w:pPr>
    </w:lvl>
    <w:lvl w:ilvl="8" w:tplc="0409001B" w:tentative="1">
      <w:start w:val="1"/>
      <w:numFmt w:val="lowerRoman"/>
      <w:lvlText w:val="%9."/>
      <w:lvlJc w:val="right"/>
      <w:pPr>
        <w:ind w:left="6180" w:hanging="420"/>
      </w:pPr>
    </w:lvl>
  </w:abstractNum>
  <w:abstractNum w:abstractNumId="4" w15:restartNumberingAfterBreak="0">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20"/>
    <w:rsid w:val="ABBF3834"/>
    <w:rsid w:val="D97F626E"/>
    <w:rsid w:val="FC6FBB23"/>
    <w:rsid w:val="FF5F5C3D"/>
    <w:rsid w:val="FF7C1A10"/>
    <w:rsid w:val="00001E1B"/>
    <w:rsid w:val="00023449"/>
    <w:rsid w:val="000255E5"/>
    <w:rsid w:val="0002676F"/>
    <w:rsid w:val="000331D6"/>
    <w:rsid w:val="00042E4C"/>
    <w:rsid w:val="00072C98"/>
    <w:rsid w:val="000C2574"/>
    <w:rsid w:val="000D11FD"/>
    <w:rsid w:val="000D655B"/>
    <w:rsid w:val="000E594E"/>
    <w:rsid w:val="000E771A"/>
    <w:rsid w:val="000F118D"/>
    <w:rsid w:val="000F458E"/>
    <w:rsid w:val="000F4AD6"/>
    <w:rsid w:val="000F7A58"/>
    <w:rsid w:val="001045CD"/>
    <w:rsid w:val="00125CEC"/>
    <w:rsid w:val="00144922"/>
    <w:rsid w:val="00150A27"/>
    <w:rsid w:val="00154058"/>
    <w:rsid w:val="001967BF"/>
    <w:rsid w:val="001A4C19"/>
    <w:rsid w:val="001C4610"/>
    <w:rsid w:val="001D500B"/>
    <w:rsid w:val="001F2050"/>
    <w:rsid w:val="001F7821"/>
    <w:rsid w:val="00203832"/>
    <w:rsid w:val="00207904"/>
    <w:rsid w:val="00211E95"/>
    <w:rsid w:val="00217E50"/>
    <w:rsid w:val="00232B93"/>
    <w:rsid w:val="0024465C"/>
    <w:rsid w:val="0024489B"/>
    <w:rsid w:val="00244B0C"/>
    <w:rsid w:val="00245982"/>
    <w:rsid w:val="00254281"/>
    <w:rsid w:val="00256062"/>
    <w:rsid w:val="002613DD"/>
    <w:rsid w:val="00284E8C"/>
    <w:rsid w:val="0029766B"/>
    <w:rsid w:val="002C00F7"/>
    <w:rsid w:val="002C3FC1"/>
    <w:rsid w:val="002D13A1"/>
    <w:rsid w:val="002E4AAF"/>
    <w:rsid w:val="002E5B17"/>
    <w:rsid w:val="002F1F26"/>
    <w:rsid w:val="002F6B89"/>
    <w:rsid w:val="003219D8"/>
    <w:rsid w:val="00341407"/>
    <w:rsid w:val="003558E2"/>
    <w:rsid w:val="0037718F"/>
    <w:rsid w:val="00395FAB"/>
    <w:rsid w:val="003A13C9"/>
    <w:rsid w:val="003A6C27"/>
    <w:rsid w:val="003B73BC"/>
    <w:rsid w:val="003D1924"/>
    <w:rsid w:val="003D4058"/>
    <w:rsid w:val="003E4E4E"/>
    <w:rsid w:val="00441D9F"/>
    <w:rsid w:val="00460806"/>
    <w:rsid w:val="00467B02"/>
    <w:rsid w:val="00472079"/>
    <w:rsid w:val="00476245"/>
    <w:rsid w:val="004920CA"/>
    <w:rsid w:val="00492879"/>
    <w:rsid w:val="004A6121"/>
    <w:rsid w:val="00516D2E"/>
    <w:rsid w:val="00527EB4"/>
    <w:rsid w:val="00573972"/>
    <w:rsid w:val="0057446E"/>
    <w:rsid w:val="00576DF8"/>
    <w:rsid w:val="0057745F"/>
    <w:rsid w:val="00587859"/>
    <w:rsid w:val="005A09D4"/>
    <w:rsid w:val="005D04A2"/>
    <w:rsid w:val="005D2ED9"/>
    <w:rsid w:val="005D3A29"/>
    <w:rsid w:val="005E1822"/>
    <w:rsid w:val="005E1FB3"/>
    <w:rsid w:val="005E3D54"/>
    <w:rsid w:val="005E77D2"/>
    <w:rsid w:val="005F1487"/>
    <w:rsid w:val="006059A1"/>
    <w:rsid w:val="00610F53"/>
    <w:rsid w:val="00622378"/>
    <w:rsid w:val="00632DE1"/>
    <w:rsid w:val="00646C33"/>
    <w:rsid w:val="00652DED"/>
    <w:rsid w:val="006544A5"/>
    <w:rsid w:val="006555D6"/>
    <w:rsid w:val="00655DF4"/>
    <w:rsid w:val="00660D35"/>
    <w:rsid w:val="00663AA6"/>
    <w:rsid w:val="0066505D"/>
    <w:rsid w:val="00677DB0"/>
    <w:rsid w:val="0068449B"/>
    <w:rsid w:val="00691C8F"/>
    <w:rsid w:val="006939AA"/>
    <w:rsid w:val="006A2060"/>
    <w:rsid w:val="006A58B0"/>
    <w:rsid w:val="006B7FB2"/>
    <w:rsid w:val="006C3F9E"/>
    <w:rsid w:val="006C7A6B"/>
    <w:rsid w:val="006F4520"/>
    <w:rsid w:val="00704C5D"/>
    <w:rsid w:val="00705C53"/>
    <w:rsid w:val="00726165"/>
    <w:rsid w:val="00737A42"/>
    <w:rsid w:val="00741854"/>
    <w:rsid w:val="007502AB"/>
    <w:rsid w:val="00755CC0"/>
    <w:rsid w:val="00756732"/>
    <w:rsid w:val="00786BC7"/>
    <w:rsid w:val="00796700"/>
    <w:rsid w:val="007C4A61"/>
    <w:rsid w:val="007D64C1"/>
    <w:rsid w:val="007E2E24"/>
    <w:rsid w:val="007E763D"/>
    <w:rsid w:val="007F4201"/>
    <w:rsid w:val="008511E7"/>
    <w:rsid w:val="0086127F"/>
    <w:rsid w:val="0086524D"/>
    <w:rsid w:val="00880E09"/>
    <w:rsid w:val="008B5B86"/>
    <w:rsid w:val="008D0A41"/>
    <w:rsid w:val="008D3436"/>
    <w:rsid w:val="008D6921"/>
    <w:rsid w:val="008E7CA0"/>
    <w:rsid w:val="009253B0"/>
    <w:rsid w:val="00942635"/>
    <w:rsid w:val="0095259E"/>
    <w:rsid w:val="00972454"/>
    <w:rsid w:val="00994BAD"/>
    <w:rsid w:val="009B4279"/>
    <w:rsid w:val="009B4493"/>
    <w:rsid w:val="009C7075"/>
    <w:rsid w:val="009D0B2E"/>
    <w:rsid w:val="009E0672"/>
    <w:rsid w:val="009E4D50"/>
    <w:rsid w:val="009E657D"/>
    <w:rsid w:val="00A109DA"/>
    <w:rsid w:val="00A44297"/>
    <w:rsid w:val="00A55D08"/>
    <w:rsid w:val="00A6302F"/>
    <w:rsid w:val="00A644CF"/>
    <w:rsid w:val="00A655E6"/>
    <w:rsid w:val="00A66992"/>
    <w:rsid w:val="00A80E5E"/>
    <w:rsid w:val="00AB6C9E"/>
    <w:rsid w:val="00AC75ED"/>
    <w:rsid w:val="00AD317A"/>
    <w:rsid w:val="00AD5173"/>
    <w:rsid w:val="00AD6DF0"/>
    <w:rsid w:val="00AE1ED8"/>
    <w:rsid w:val="00AF07E3"/>
    <w:rsid w:val="00AF34C2"/>
    <w:rsid w:val="00AF7EA4"/>
    <w:rsid w:val="00B018A3"/>
    <w:rsid w:val="00B14504"/>
    <w:rsid w:val="00B24E35"/>
    <w:rsid w:val="00B278B2"/>
    <w:rsid w:val="00B52477"/>
    <w:rsid w:val="00B87E4F"/>
    <w:rsid w:val="00B903D3"/>
    <w:rsid w:val="00B95CE6"/>
    <w:rsid w:val="00B963E8"/>
    <w:rsid w:val="00BA0E55"/>
    <w:rsid w:val="00BB2966"/>
    <w:rsid w:val="00BB2ECD"/>
    <w:rsid w:val="00BE0F41"/>
    <w:rsid w:val="00BF76AF"/>
    <w:rsid w:val="00C3099A"/>
    <w:rsid w:val="00C422B8"/>
    <w:rsid w:val="00C638FC"/>
    <w:rsid w:val="00C73F4F"/>
    <w:rsid w:val="00C75CA4"/>
    <w:rsid w:val="00C90BA2"/>
    <w:rsid w:val="00CA135B"/>
    <w:rsid w:val="00CA6D0F"/>
    <w:rsid w:val="00CC1D21"/>
    <w:rsid w:val="00CD53E6"/>
    <w:rsid w:val="00CE777C"/>
    <w:rsid w:val="00CF3517"/>
    <w:rsid w:val="00CF471C"/>
    <w:rsid w:val="00D316D9"/>
    <w:rsid w:val="00D43CDA"/>
    <w:rsid w:val="00D73CE5"/>
    <w:rsid w:val="00D77F90"/>
    <w:rsid w:val="00D821A1"/>
    <w:rsid w:val="00D91376"/>
    <w:rsid w:val="00D94D3B"/>
    <w:rsid w:val="00D97D0D"/>
    <w:rsid w:val="00DA672B"/>
    <w:rsid w:val="00DC4C91"/>
    <w:rsid w:val="00DE0DE1"/>
    <w:rsid w:val="00DE4BE7"/>
    <w:rsid w:val="00DE6950"/>
    <w:rsid w:val="00E22E94"/>
    <w:rsid w:val="00E3018B"/>
    <w:rsid w:val="00E37859"/>
    <w:rsid w:val="00E50CE9"/>
    <w:rsid w:val="00E52FC6"/>
    <w:rsid w:val="00E62409"/>
    <w:rsid w:val="00E8547E"/>
    <w:rsid w:val="00E86ABA"/>
    <w:rsid w:val="00EB2F38"/>
    <w:rsid w:val="00ED67F4"/>
    <w:rsid w:val="00ED7F7E"/>
    <w:rsid w:val="00EE227E"/>
    <w:rsid w:val="00EE7FD5"/>
    <w:rsid w:val="00EF5348"/>
    <w:rsid w:val="00F073ED"/>
    <w:rsid w:val="00F13322"/>
    <w:rsid w:val="00F46233"/>
    <w:rsid w:val="00F65C51"/>
    <w:rsid w:val="00F84829"/>
    <w:rsid w:val="00F900B0"/>
    <w:rsid w:val="00F93812"/>
    <w:rsid w:val="00FA179B"/>
    <w:rsid w:val="00FB0AAC"/>
    <w:rsid w:val="14883E42"/>
    <w:rsid w:val="1537775D"/>
    <w:rsid w:val="6FDB1131"/>
    <w:rsid w:val="759E5A72"/>
    <w:rsid w:val="7BF736D2"/>
    <w:rsid w:val="7EFDD5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4AD211-A971-4A1F-929D-9C161BDA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C4C91"/>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C4C91"/>
    <w:rPr>
      <w:sz w:val="18"/>
      <w:szCs w:val="18"/>
    </w:rPr>
  </w:style>
  <w:style w:type="paragraph" w:styleId="a5">
    <w:name w:val="footer"/>
    <w:basedOn w:val="a"/>
    <w:link w:val="a6"/>
    <w:uiPriority w:val="99"/>
    <w:unhideWhenUsed/>
    <w:qFormat/>
    <w:rsid w:val="00DC4C91"/>
    <w:pPr>
      <w:tabs>
        <w:tab w:val="center" w:pos="4153"/>
        <w:tab w:val="right" w:pos="8306"/>
      </w:tabs>
      <w:snapToGrid w:val="0"/>
      <w:jc w:val="left"/>
    </w:pPr>
    <w:rPr>
      <w:sz w:val="18"/>
      <w:szCs w:val="18"/>
    </w:rPr>
  </w:style>
  <w:style w:type="paragraph" w:styleId="a7">
    <w:name w:val="header"/>
    <w:basedOn w:val="a"/>
    <w:link w:val="a8"/>
    <w:uiPriority w:val="99"/>
    <w:unhideWhenUsed/>
    <w:qFormat/>
    <w:rsid w:val="00DC4C91"/>
    <w:pPr>
      <w:pBdr>
        <w:bottom w:val="single" w:sz="6" w:space="1" w:color="auto"/>
      </w:pBdr>
      <w:tabs>
        <w:tab w:val="center" w:pos="4153"/>
        <w:tab w:val="right" w:pos="8306"/>
      </w:tabs>
      <w:snapToGrid w:val="0"/>
      <w:jc w:val="center"/>
    </w:pPr>
    <w:rPr>
      <w:sz w:val="18"/>
      <w:szCs w:val="18"/>
    </w:rPr>
  </w:style>
  <w:style w:type="paragraph" w:styleId="a9">
    <w:name w:val="Normal (Web)"/>
    <w:basedOn w:val="a"/>
    <w:semiHidden/>
    <w:unhideWhenUsed/>
    <w:rsid w:val="00DC4C91"/>
    <w:pPr>
      <w:jc w:val="left"/>
    </w:pPr>
    <w:rPr>
      <w:rFonts w:cs="Times New Roman"/>
      <w:kern w:val="0"/>
      <w:szCs w:val="21"/>
    </w:rPr>
  </w:style>
  <w:style w:type="character" w:styleId="aa">
    <w:name w:val="Strong"/>
    <w:basedOn w:val="a0"/>
    <w:uiPriority w:val="22"/>
    <w:qFormat/>
    <w:rsid w:val="00DC4C91"/>
    <w:rPr>
      <w:b/>
    </w:rPr>
  </w:style>
  <w:style w:type="character" w:styleId="ab">
    <w:name w:val="FollowedHyperlink"/>
    <w:basedOn w:val="a0"/>
    <w:semiHidden/>
    <w:unhideWhenUsed/>
    <w:rsid w:val="00DC4C91"/>
    <w:rPr>
      <w:color w:val="555555"/>
      <w:u w:val="none"/>
    </w:rPr>
  </w:style>
  <w:style w:type="character" w:styleId="ac">
    <w:name w:val="Emphasis"/>
    <w:basedOn w:val="a0"/>
    <w:uiPriority w:val="20"/>
    <w:qFormat/>
    <w:rsid w:val="00DC4C91"/>
  </w:style>
  <w:style w:type="character" w:styleId="ad">
    <w:name w:val="Hyperlink"/>
    <w:basedOn w:val="a0"/>
    <w:semiHidden/>
    <w:unhideWhenUsed/>
    <w:rsid w:val="00DC4C91"/>
    <w:rPr>
      <w:color w:val="555555"/>
      <w:u w:val="none"/>
    </w:rPr>
  </w:style>
  <w:style w:type="paragraph" w:customStyle="1" w:styleId="1">
    <w:name w:val="列出段落1"/>
    <w:basedOn w:val="a"/>
    <w:uiPriority w:val="34"/>
    <w:qFormat/>
    <w:rsid w:val="00DC4C91"/>
    <w:pPr>
      <w:ind w:firstLineChars="200" w:firstLine="420"/>
    </w:pPr>
  </w:style>
  <w:style w:type="paragraph" w:customStyle="1" w:styleId="1CharCharChar">
    <w:name w:val="正文1 Char Char Char"/>
    <w:basedOn w:val="a"/>
    <w:qFormat/>
    <w:rsid w:val="00DC4C91"/>
    <w:pPr>
      <w:widowControl/>
      <w:spacing w:line="360" w:lineRule="auto"/>
      <w:ind w:firstLineChars="200" w:firstLine="200"/>
      <w:jc w:val="left"/>
    </w:pPr>
    <w:rPr>
      <w:rFonts w:ascii="宋体" w:hAnsi="宋体" w:cs="宋体"/>
      <w:kern w:val="0"/>
      <w:sz w:val="24"/>
      <w:szCs w:val="24"/>
    </w:rPr>
  </w:style>
  <w:style w:type="character" w:customStyle="1" w:styleId="a8">
    <w:name w:val="页眉 字符"/>
    <w:basedOn w:val="a0"/>
    <w:link w:val="a7"/>
    <w:uiPriority w:val="99"/>
    <w:qFormat/>
    <w:rsid w:val="00DC4C91"/>
    <w:rPr>
      <w:sz w:val="18"/>
      <w:szCs w:val="18"/>
    </w:rPr>
  </w:style>
  <w:style w:type="character" w:customStyle="1" w:styleId="a6">
    <w:name w:val="页脚 字符"/>
    <w:basedOn w:val="a0"/>
    <w:link w:val="a5"/>
    <w:uiPriority w:val="99"/>
    <w:qFormat/>
    <w:rsid w:val="00DC4C91"/>
    <w:rPr>
      <w:sz w:val="18"/>
      <w:szCs w:val="18"/>
    </w:rPr>
  </w:style>
  <w:style w:type="character" w:customStyle="1" w:styleId="a4">
    <w:name w:val="批注框文本 字符"/>
    <w:basedOn w:val="a0"/>
    <w:link w:val="a3"/>
    <w:semiHidden/>
    <w:rsid w:val="00DC4C91"/>
    <w:rPr>
      <w:rFonts w:ascii="Calibri" w:hAnsi="Calibri" w:cs="黑体"/>
      <w:kern w:val="2"/>
      <w:sz w:val="18"/>
      <w:szCs w:val="18"/>
    </w:rPr>
  </w:style>
  <w:style w:type="paragraph" w:styleId="ae">
    <w:name w:val="List Paragraph"/>
    <w:basedOn w:val="a"/>
    <w:uiPriority w:val="99"/>
    <w:unhideWhenUsed/>
    <w:rsid w:val="00DC4C91"/>
    <w:pPr>
      <w:ind w:firstLineChars="200" w:firstLine="420"/>
    </w:pPr>
  </w:style>
  <w:style w:type="character" w:customStyle="1" w:styleId="hover8">
    <w:name w:val="hover8"/>
    <w:basedOn w:val="a0"/>
    <w:rsid w:val="00DC4C91"/>
    <w:rPr>
      <w:color w:val="FFFFFF"/>
      <w:shd w:val="clear" w:color="auto" w:fill="F1430E"/>
    </w:rPr>
  </w:style>
  <w:style w:type="character" w:customStyle="1" w:styleId="on">
    <w:name w:val="on"/>
    <w:basedOn w:val="a0"/>
    <w:rsid w:val="00DC4C91"/>
    <w:rPr>
      <w:color w:val="FFFFFF"/>
      <w:shd w:val="clear" w:color="auto" w:fill="F1430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8DE40B-397E-48E7-AA3B-F58F903D6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852</Words>
  <Characters>4861</Characters>
  <Application>Microsoft Office Word</Application>
  <DocSecurity>0</DocSecurity>
  <Lines>40</Lines>
  <Paragraphs>11</Paragraphs>
  <ScaleCrop>false</ScaleCrop>
  <Company>HP</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冯娟</cp:lastModifiedBy>
  <cp:revision>2</cp:revision>
  <cp:lastPrinted>2022-09-09T02:48:00Z</cp:lastPrinted>
  <dcterms:created xsi:type="dcterms:W3CDTF">2022-09-28T01:36:00Z</dcterms:created>
  <dcterms:modified xsi:type="dcterms:W3CDTF">2022-09-28T01:36:00Z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FBDE059AA2EF4589A1467D24A9AE1029</vt:lpwstr>
  </property>
</Properties>
</file>