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CB" w:rsidRDefault="007046CB" w:rsidP="007046C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海南师范大学全国硕士研究生招生自命题考试大纲</w:t>
      </w:r>
    </w:p>
    <w:p w:rsidR="007046CB" w:rsidRPr="00544149" w:rsidRDefault="007046CB" w:rsidP="007046CB">
      <w:pPr>
        <w:spacing w:line="360" w:lineRule="auto"/>
        <w:jc w:val="center"/>
        <w:rPr>
          <w:rFonts w:ascii="仿宋" w:eastAsia="仿宋" w:hAnsi="仿宋" w:cs="仿宋"/>
          <w:color w:val="000000"/>
          <w:sz w:val="28"/>
          <w:szCs w:val="28"/>
        </w:rPr>
      </w:pPr>
      <w:bookmarkStart w:id="0" w:name="_GoBack"/>
      <w:r w:rsidRPr="00544149">
        <w:rPr>
          <w:rFonts w:ascii="仿宋" w:eastAsia="仿宋" w:hAnsi="仿宋" w:cs="仿宋" w:hint="eastAsia"/>
          <w:sz w:val="28"/>
          <w:szCs w:val="28"/>
        </w:rPr>
        <w:t>考试科目代码：[611]   考试科目名称：马克思主义基本原理与经典著作</w:t>
      </w:r>
    </w:p>
    <w:bookmarkEnd w:id="0"/>
    <w:p w:rsidR="007046CB" w:rsidRDefault="007046CB" w:rsidP="007046CB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:rsidR="007046CB" w:rsidRPr="002831FE" w:rsidRDefault="007046CB" w:rsidP="002831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831FE"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本试卷满分为150分，考试时间为180分钟。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简答题、分析论述题等 。</w:t>
      </w:r>
    </w:p>
    <w:p w:rsidR="007046CB" w:rsidRPr="002831FE" w:rsidRDefault="007046CB" w:rsidP="002831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831FE">
        <w:rPr>
          <w:rFonts w:ascii="仿宋" w:eastAsia="仿宋" w:hAnsi="仿宋" w:cs="仿宋" w:hint="eastAsia"/>
          <w:sz w:val="28"/>
          <w:szCs w:val="28"/>
        </w:rPr>
        <w:t>二、考试目标：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1.理解马克思主义基本原理的基本概念。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2.掌握马克思主义经典著作的核心观点。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3.运用马克思主义的基本原理和方法来分析现实问题。</w:t>
      </w:r>
    </w:p>
    <w:p w:rsidR="007046CB" w:rsidRPr="002831FE" w:rsidRDefault="007046CB" w:rsidP="002831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831FE">
        <w:rPr>
          <w:rFonts w:ascii="仿宋" w:eastAsia="仿宋" w:hAnsi="仿宋" w:cs="仿宋" w:hint="eastAsia"/>
          <w:sz w:val="28"/>
          <w:szCs w:val="28"/>
        </w:rPr>
        <w:t>三、考试范围：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</w:t>
      </w:r>
      <w:r>
        <w:rPr>
          <w:rFonts w:ascii="仿宋" w:eastAsia="仿宋" w:hAnsi="仿宋" w:cs="仿宋"/>
          <w:sz w:val="28"/>
          <w:szCs w:val="28"/>
        </w:rPr>
        <w:t>导论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马克思主义的创立与发展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马克思主义的鲜明特征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马克思主义的当代价值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/>
          <w:sz w:val="28"/>
          <w:szCs w:val="28"/>
        </w:rPr>
        <w:t>自觉学习和运用马克思主义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</w:t>
      </w:r>
      <w:r>
        <w:rPr>
          <w:rFonts w:ascii="仿宋" w:eastAsia="仿宋" w:hAnsi="仿宋" w:cs="仿宋"/>
          <w:sz w:val="28"/>
          <w:szCs w:val="28"/>
        </w:rPr>
        <w:t>世界的物质性及发展规律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世界多样性与物质统一性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</w:t>
      </w:r>
      <w:r>
        <w:rPr>
          <w:rFonts w:ascii="仿宋" w:eastAsia="仿宋" w:hAnsi="仿宋" w:cs="仿宋"/>
          <w:sz w:val="28"/>
          <w:szCs w:val="28"/>
        </w:rPr>
        <w:t>事物的联系和发展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唯物辩证法是认识世界和改造世界的根本</w:t>
      </w:r>
      <w:r w:rsidR="00F733EB">
        <w:rPr>
          <w:rFonts w:ascii="仿宋" w:eastAsia="仿宋" w:hAnsi="仿宋" w:cs="仿宋"/>
          <w:sz w:val="28"/>
          <w:szCs w:val="28"/>
        </w:rPr>
        <w:t>方法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/>
          <w:sz w:val="28"/>
          <w:szCs w:val="28"/>
        </w:rPr>
        <w:t>实践与认识及其发展规律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实践与认识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真理与价值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认识世界和改造世界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</w:t>
      </w:r>
      <w:r>
        <w:rPr>
          <w:rFonts w:ascii="仿宋" w:eastAsia="仿宋" w:hAnsi="仿宋" w:cs="仿宋"/>
          <w:sz w:val="28"/>
          <w:szCs w:val="28"/>
        </w:rPr>
        <w:t>人类社会及其发展规律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社会基本规律及其运动规律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社会发展的动力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人民群众在历史发展中的作用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</w:t>
      </w:r>
      <w:r>
        <w:rPr>
          <w:rFonts w:ascii="仿宋" w:eastAsia="仿宋" w:hAnsi="仿宋" w:cs="仿宋"/>
          <w:sz w:val="28"/>
          <w:szCs w:val="28"/>
        </w:rPr>
        <w:t>资本主义的本质及规律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商品经济和价值规律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资本主义经济制度的本质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资本主义政治制度和意识形态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</w:t>
      </w:r>
      <w:r>
        <w:rPr>
          <w:rFonts w:ascii="仿宋" w:eastAsia="仿宋" w:hAnsi="仿宋" w:cs="仿宋"/>
          <w:sz w:val="28"/>
          <w:szCs w:val="28"/>
        </w:rPr>
        <w:t>资本主义的发展及其趋势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垄断资本主义的形成与发展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正确认识当代资本主义的新变化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资本主义的历史地位和发展趋势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</w:t>
      </w:r>
      <w:r>
        <w:rPr>
          <w:rFonts w:ascii="仿宋" w:eastAsia="仿宋" w:hAnsi="仿宋" w:cs="仿宋"/>
          <w:sz w:val="28"/>
          <w:szCs w:val="28"/>
        </w:rPr>
        <w:t>社会主义的发展及其规律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社会主义五百年的历史进程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科学社会主义一般原则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在实践中探索现实社会主义的发展规律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（八）</w:t>
      </w:r>
      <w:r>
        <w:rPr>
          <w:rFonts w:ascii="仿宋" w:eastAsia="仿宋" w:hAnsi="仿宋" w:cs="仿宋"/>
          <w:sz w:val="28"/>
          <w:szCs w:val="28"/>
        </w:rPr>
        <w:t>共产主义崇高理想及其最终实现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/>
          <w:sz w:val="28"/>
          <w:szCs w:val="28"/>
        </w:rPr>
        <w:t>展望未来共产主义新社会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/>
          <w:sz w:val="28"/>
          <w:szCs w:val="28"/>
        </w:rPr>
        <w:t>实现共产主义是历史发展的必然趋势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/>
          <w:sz w:val="28"/>
          <w:szCs w:val="28"/>
        </w:rPr>
        <w:t>共产主义远大理想与中国特色社会主义共同理想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（九）</w:t>
      </w:r>
      <w:r>
        <w:rPr>
          <w:rFonts w:ascii="仿宋" w:eastAsia="仿宋" w:hAnsi="仿宋" w:cs="仿宋"/>
          <w:sz w:val="28"/>
          <w:szCs w:val="28"/>
        </w:rPr>
        <w:t>马克思：《1844年经济学哲学手稿》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（十）马克思：《关于费尔巴哈的提纲》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（十一）马克思、恩格斯：《德意志意识形态》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（十二）马克思、恩格斯：《共产党宣言》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（十三）马克思：《〈政治经济学批判〉导言》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（十四）马克思：《资本论》（第一卷）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（十五）恩格斯：《社会主义从空想到科学的发展》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（十六）</w:t>
      </w:r>
      <w:r w:rsidR="00DF4585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恩格斯：《路德维希•费尔巴哈和德国古典哲学的终结》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（十七）马克思、恩格斯：马克思恩格斯书信精选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（十八）列宁：《帝国主义是资本主义的最高阶段》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（十九）列宁：《论我国革命》</w:t>
      </w:r>
    </w:p>
    <w:p w:rsidR="007046CB" w:rsidRPr="002831FE" w:rsidRDefault="007046CB" w:rsidP="002831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831FE">
        <w:rPr>
          <w:rFonts w:ascii="仿宋" w:eastAsia="仿宋" w:hAnsi="仿宋" w:cs="仿宋" w:hint="eastAsia"/>
          <w:sz w:val="28"/>
          <w:szCs w:val="28"/>
        </w:rPr>
        <w:t>四、主要参考书目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1.《马克思主义哲学》（马克思主义理论研究和建设工程重点教材），人民出版社、高等教育出版社（最新版）。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2.《马克思主义基本原理概论》（马克思主义理论研究和建设工程重点教材），高等教育出版社（最新版）。</w:t>
      </w:r>
    </w:p>
    <w:p w:rsidR="007046CB" w:rsidRDefault="007046CB" w:rsidP="007046C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3.《马克思主义发展史》（马克思主义理论研究和建设工程重点教材），高等教育出版社（最新版）。</w:t>
      </w:r>
    </w:p>
    <w:p w:rsidR="00934A20" w:rsidRPr="007046CB" w:rsidRDefault="007046CB" w:rsidP="00372265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lastRenderedPageBreak/>
        <w:t>4.《马克思恩格斯列宁经典著作选读》（马克思主义理论研究和建设工程重点教材），高等教育出版社（最新版）。</w:t>
      </w:r>
    </w:p>
    <w:sectPr w:rsidR="00934A20" w:rsidRPr="007046C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C9" w:rsidRDefault="005460C9">
      <w:r>
        <w:separator/>
      </w:r>
    </w:p>
  </w:endnote>
  <w:endnote w:type="continuationSeparator" w:id="0">
    <w:p w:rsidR="005460C9" w:rsidRDefault="0054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B6" w:rsidRDefault="007046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D3BB6" w:rsidRDefault="007046C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44149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" filled="f" stroked="f" strokeweight=".5pt">
              <v:path arrowok="t"/>
              <v:textbox style="mso-fit-shape-to-text:t" inset="0,0,0,0">
                <w:txbxContent>
                  <w:p w:rsidR="00CD3BB6" w:rsidRDefault="007046C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44149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C9" w:rsidRDefault="005460C9">
      <w:r>
        <w:separator/>
      </w:r>
    </w:p>
  </w:footnote>
  <w:footnote w:type="continuationSeparator" w:id="0">
    <w:p w:rsidR="005460C9" w:rsidRDefault="0054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CB"/>
    <w:rsid w:val="002831FE"/>
    <w:rsid w:val="00355217"/>
    <w:rsid w:val="00372265"/>
    <w:rsid w:val="00544149"/>
    <w:rsid w:val="005460C9"/>
    <w:rsid w:val="00617E8E"/>
    <w:rsid w:val="006340A9"/>
    <w:rsid w:val="00671B1B"/>
    <w:rsid w:val="00694BED"/>
    <w:rsid w:val="007046CB"/>
    <w:rsid w:val="00732460"/>
    <w:rsid w:val="007F3C5A"/>
    <w:rsid w:val="00934A20"/>
    <w:rsid w:val="009A021C"/>
    <w:rsid w:val="00CD3BB6"/>
    <w:rsid w:val="00DB5B10"/>
    <w:rsid w:val="00DF4585"/>
    <w:rsid w:val="00E014F1"/>
    <w:rsid w:val="00ED6DD9"/>
    <w:rsid w:val="00F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46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046CB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37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226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046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046CB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37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22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598</Words>
  <Characters>605</Characters>
  <Application>Microsoft Office Word</Application>
  <DocSecurity>0</DocSecurity>
  <Lines>15</Lines>
  <Paragraphs>5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2020-08-01T03:11:00Z</dcterms:created>
  <dcterms:modified xsi:type="dcterms:W3CDTF">2020-08-01T07:22:00Z</dcterms:modified>
</cp:coreProperties>
</file>