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2CF" w:rsidRDefault="00E052CF" w:rsidP="00E052CF">
      <w:pPr>
        <w:pStyle w:val="a6"/>
        <w:spacing w:before="0" w:beforeAutospacing="0" w:after="0" w:afterAutospacing="0" w:line="460" w:lineRule="exact"/>
        <w:jc w:val="center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海南师范大学</w:t>
      </w:r>
      <w:r w:rsidR="00D517B7"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 w:hint="eastAsia"/>
          <w:b/>
          <w:sz w:val="28"/>
          <w:szCs w:val="28"/>
        </w:rPr>
        <w:t>基础英语</w:t>
      </w:r>
      <w:r>
        <w:rPr>
          <w:rFonts w:ascii="仿宋" w:eastAsia="仿宋" w:hAnsi="仿宋" w:hint="eastAsia"/>
          <w:sz w:val="28"/>
          <w:szCs w:val="28"/>
        </w:rPr>
        <w:t>课程免修管理规定（试行）</w:t>
      </w:r>
    </w:p>
    <w:p w:rsidR="00E052CF" w:rsidRDefault="00E052CF" w:rsidP="00E052CF">
      <w:pPr>
        <w:pStyle w:val="a6"/>
        <w:spacing w:before="0" w:beforeAutospacing="0" w:after="0" w:afterAutospacing="0" w:line="460" w:lineRule="exact"/>
        <w:jc w:val="both"/>
        <w:rPr>
          <w:rFonts w:ascii="仿宋" w:eastAsia="仿宋" w:hAnsi="仿宋"/>
          <w:bCs/>
          <w:sz w:val="28"/>
          <w:szCs w:val="28"/>
        </w:rPr>
      </w:pPr>
    </w:p>
    <w:p w:rsidR="00E052CF" w:rsidRDefault="00E052CF" w:rsidP="00E052CF">
      <w:pPr>
        <w:pStyle w:val="a6"/>
        <w:spacing w:before="0" w:beforeAutospacing="0" w:after="0" w:afterAutospacing="0" w:line="460" w:lineRule="exact"/>
        <w:ind w:firstLineChars="200" w:firstLine="560"/>
        <w:jc w:val="both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为规范</w:t>
      </w:r>
      <w:r w:rsidR="00D517B7"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 w:hint="eastAsia"/>
          <w:bCs/>
          <w:sz w:val="28"/>
          <w:szCs w:val="28"/>
        </w:rPr>
        <w:t>研究生培养管理，保证</w:t>
      </w:r>
      <w:r w:rsidR="00D517B7">
        <w:rPr>
          <w:rFonts w:ascii="仿宋" w:eastAsia="仿宋" w:hAnsi="仿宋" w:hint="eastAsia"/>
          <w:sz w:val="28"/>
          <w:szCs w:val="28"/>
        </w:rPr>
        <w:t>硕士</w:t>
      </w:r>
      <w:r>
        <w:rPr>
          <w:rFonts w:ascii="仿宋" w:eastAsia="仿宋" w:hAnsi="仿宋" w:hint="eastAsia"/>
          <w:bCs/>
          <w:sz w:val="28"/>
          <w:szCs w:val="28"/>
        </w:rPr>
        <w:t>研究生培养质量，根据《教育部关于改进和加强研究生课程建设的意见》（教研〔</w:t>
      </w:r>
      <w:r>
        <w:rPr>
          <w:rFonts w:ascii="仿宋" w:eastAsia="仿宋" w:hAnsi="仿宋"/>
          <w:bCs/>
          <w:sz w:val="28"/>
          <w:szCs w:val="28"/>
        </w:rPr>
        <w:t>2014</w:t>
      </w:r>
      <w:r>
        <w:rPr>
          <w:rFonts w:ascii="仿宋" w:eastAsia="仿宋" w:hAnsi="仿宋" w:hint="eastAsia"/>
          <w:bCs/>
          <w:sz w:val="28"/>
          <w:szCs w:val="28"/>
        </w:rPr>
        <w:t>〕</w:t>
      </w:r>
      <w:r>
        <w:rPr>
          <w:rFonts w:ascii="仿宋" w:eastAsia="仿宋" w:hAnsi="仿宋"/>
          <w:bCs/>
          <w:sz w:val="28"/>
          <w:szCs w:val="28"/>
        </w:rPr>
        <w:t>5</w:t>
      </w:r>
      <w:r>
        <w:rPr>
          <w:rFonts w:ascii="仿宋" w:eastAsia="仿宋" w:hAnsi="仿宋" w:hint="eastAsia"/>
          <w:bCs/>
          <w:sz w:val="28"/>
          <w:szCs w:val="28"/>
        </w:rPr>
        <w:t>号）和《海南师范大学研究生课程教学管理办法》，结合我校研究生培养的实际情况，对研究生基础英语课程免修</w:t>
      </w:r>
      <w:proofErr w:type="gramStart"/>
      <w:r>
        <w:rPr>
          <w:rFonts w:ascii="仿宋" w:eastAsia="仿宋" w:hAnsi="仿宋" w:hint="eastAsia"/>
          <w:bCs/>
          <w:sz w:val="28"/>
          <w:szCs w:val="28"/>
        </w:rPr>
        <w:t>作出</w:t>
      </w:r>
      <w:proofErr w:type="gramEnd"/>
      <w:r>
        <w:rPr>
          <w:rFonts w:ascii="仿宋" w:eastAsia="仿宋" w:hAnsi="仿宋" w:hint="eastAsia"/>
          <w:bCs/>
          <w:sz w:val="28"/>
          <w:szCs w:val="28"/>
        </w:rPr>
        <w:t>以下规定：</w:t>
      </w: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Style w:val="a5"/>
          <w:rFonts w:ascii="仿宋" w:eastAsia="仿宋" w:hAnsi="仿宋"/>
          <w:b w:val="0"/>
          <w:sz w:val="28"/>
          <w:szCs w:val="28"/>
        </w:rPr>
      </w:pP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bCs/>
          <w:sz w:val="28"/>
          <w:szCs w:val="28"/>
        </w:rPr>
      </w:pPr>
      <w:r>
        <w:rPr>
          <w:rStyle w:val="a5"/>
          <w:rFonts w:ascii="仿宋" w:eastAsia="仿宋" w:hAnsi="仿宋" w:hint="eastAsia"/>
          <w:b w:val="0"/>
          <w:sz w:val="28"/>
          <w:szCs w:val="28"/>
        </w:rPr>
        <w:t>一、申请基础英语课程免修的条件</w:t>
      </w: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第一外语为英语的研究生，符合下列条件之一可免修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免考</w:t>
      </w:r>
      <w:r>
        <w:rPr>
          <w:rFonts w:ascii="仿宋" w:eastAsia="仿宋" w:hAnsi="仿宋" w:hint="eastAsia"/>
          <w:bCs/>
          <w:sz w:val="28"/>
          <w:szCs w:val="28"/>
        </w:rPr>
        <w:t>英语课程：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color w:val="FF0000"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1.TOEFL成绩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90</w:t>
      </w:r>
      <w:r>
        <w:rPr>
          <w:rFonts w:ascii="仿宋" w:eastAsia="仿宋" w:hAnsi="仿宋" w:hint="eastAsia"/>
          <w:bCs/>
          <w:sz w:val="28"/>
          <w:szCs w:val="28"/>
        </w:rPr>
        <w:t>分及以上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(成绩5年内有效)</w:t>
      </w:r>
      <w:r>
        <w:rPr>
          <w:rFonts w:ascii="仿宋" w:eastAsia="仿宋" w:hAnsi="仿宋" w:hint="eastAsia"/>
          <w:bCs/>
          <w:sz w:val="28"/>
          <w:szCs w:val="28"/>
        </w:rPr>
        <w:t>；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2.IELTS成绩6.5分及以上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(成绩5年内有效)</w:t>
      </w:r>
      <w:r>
        <w:rPr>
          <w:rFonts w:ascii="仿宋" w:eastAsia="仿宋" w:hAnsi="仿宋" w:hint="eastAsia"/>
          <w:bCs/>
          <w:sz w:val="28"/>
          <w:szCs w:val="28"/>
        </w:rPr>
        <w:t>；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3.GRE成绩1300/330分（旧/新记分方式）及以上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(成绩5年内有效)</w:t>
      </w:r>
      <w:r>
        <w:rPr>
          <w:rFonts w:ascii="仿宋" w:eastAsia="仿宋" w:hAnsi="仿宋" w:hint="eastAsia"/>
          <w:bCs/>
          <w:sz w:val="28"/>
          <w:szCs w:val="28"/>
        </w:rPr>
        <w:t>；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4.PETS 5考试合格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(成绩5年内有效)</w:t>
      </w:r>
      <w:r>
        <w:rPr>
          <w:rFonts w:ascii="仿宋" w:eastAsia="仿宋" w:hAnsi="仿宋" w:hint="eastAsia"/>
          <w:bCs/>
          <w:sz w:val="28"/>
          <w:szCs w:val="28"/>
        </w:rPr>
        <w:t>；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5.国家英语专业八级考试合格；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6.入学前国家大学英语六级考试成绩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550</w:t>
      </w:r>
      <w:r>
        <w:rPr>
          <w:rFonts w:ascii="仿宋" w:eastAsia="仿宋" w:hAnsi="仿宋" w:hint="eastAsia"/>
          <w:bCs/>
          <w:sz w:val="28"/>
          <w:szCs w:val="28"/>
        </w:rPr>
        <w:t>分及以上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(成绩5年内有效)</w:t>
      </w:r>
      <w:r>
        <w:rPr>
          <w:rFonts w:ascii="仿宋" w:eastAsia="仿宋" w:hAnsi="仿宋" w:hint="eastAsia"/>
          <w:bCs/>
          <w:sz w:val="28"/>
          <w:szCs w:val="28"/>
        </w:rPr>
        <w:t>；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7.在以英语为授课语言的国外高等学校获得过学士及以上学位;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8.WSK成绩不低于70分</w:t>
      </w:r>
      <w:r>
        <w:rPr>
          <w:rFonts w:ascii="仿宋" w:eastAsia="仿宋" w:hAnsi="仿宋" w:hint="eastAsia"/>
          <w:bCs/>
          <w:color w:val="FF0000"/>
          <w:sz w:val="28"/>
          <w:szCs w:val="28"/>
        </w:rPr>
        <w:t>(成绩5年内有效)</w:t>
      </w:r>
      <w:r>
        <w:rPr>
          <w:rFonts w:ascii="仿宋" w:eastAsia="仿宋" w:hAnsi="仿宋" w:hint="eastAsia"/>
          <w:bCs/>
          <w:sz w:val="28"/>
          <w:szCs w:val="28"/>
        </w:rPr>
        <w:t>;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9.研究生入学英语考试(单考除外)成绩</w:t>
      </w:r>
      <w:r w:rsidR="00EC158B">
        <w:rPr>
          <w:rFonts w:ascii="仿宋" w:eastAsia="仿宋" w:hAnsi="仿宋" w:hint="eastAsia"/>
          <w:bCs/>
          <w:sz w:val="28"/>
          <w:szCs w:val="28"/>
        </w:rPr>
        <w:t>英语一</w:t>
      </w:r>
      <w:r w:rsidR="00006388">
        <w:rPr>
          <w:rFonts w:ascii="仿宋" w:eastAsia="仿宋" w:hAnsi="仿宋" w:hint="eastAsia"/>
          <w:bCs/>
          <w:sz w:val="28"/>
          <w:szCs w:val="28"/>
        </w:rPr>
        <w:t>70</w:t>
      </w:r>
      <w:r w:rsidR="00EC158B" w:rsidRPr="009538BD">
        <w:rPr>
          <w:rFonts w:ascii="仿宋" w:eastAsia="仿宋" w:hAnsi="仿宋" w:hint="eastAsia"/>
          <w:bCs/>
          <w:sz w:val="28"/>
          <w:szCs w:val="28"/>
        </w:rPr>
        <w:t>分及以上</w:t>
      </w:r>
      <w:r w:rsidR="00EC158B">
        <w:rPr>
          <w:rFonts w:ascii="仿宋" w:eastAsia="仿宋" w:hAnsi="仿宋" w:hint="eastAsia"/>
          <w:bCs/>
          <w:sz w:val="28"/>
          <w:szCs w:val="28"/>
        </w:rPr>
        <w:t>,英语二75分及以上;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/>
          <w:bCs/>
          <w:sz w:val="28"/>
          <w:szCs w:val="28"/>
        </w:rPr>
        <w:t>1</w:t>
      </w:r>
      <w:r>
        <w:rPr>
          <w:rFonts w:ascii="仿宋" w:eastAsia="仿宋" w:hAnsi="仿宋" w:hint="eastAsia"/>
          <w:bCs/>
          <w:sz w:val="28"/>
          <w:szCs w:val="28"/>
        </w:rPr>
        <w:t>-</w:t>
      </w:r>
      <w:r>
        <w:rPr>
          <w:rFonts w:ascii="仿宋" w:eastAsia="仿宋" w:hAnsi="仿宋"/>
          <w:bCs/>
          <w:sz w:val="28"/>
          <w:szCs w:val="28"/>
        </w:rPr>
        <w:t>6</w:t>
      </w:r>
      <w:r>
        <w:rPr>
          <w:rFonts w:ascii="仿宋" w:eastAsia="仿宋" w:hAnsi="仿宋" w:hint="eastAsia"/>
          <w:bCs/>
          <w:sz w:val="28"/>
          <w:szCs w:val="28"/>
        </w:rPr>
        <w:t>项所列各类英语水平考试如因改革而总分发生变化的，应按相应比例重新计算免修所需达到的分数。</w:t>
      </w:r>
    </w:p>
    <w:p w:rsidR="00E052CF" w:rsidRDefault="00E052CF" w:rsidP="00E052CF">
      <w:pPr>
        <w:pStyle w:val="a6"/>
        <w:spacing w:before="0" w:beforeAutospacing="0" w:after="0" w:afterAutospacing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Style w:val="a5"/>
          <w:rFonts w:ascii="仿宋" w:eastAsia="仿宋" w:hAnsi="仿宋" w:hint="eastAsia"/>
          <w:b w:val="0"/>
          <w:sz w:val="28"/>
          <w:szCs w:val="28"/>
        </w:rPr>
        <w:t>二、免修课程的成绩及学分</w:t>
      </w:r>
    </w:p>
    <w:p w:rsidR="00E052CF" w:rsidRDefault="00E052CF" w:rsidP="00E052CF">
      <w:pPr>
        <w:pStyle w:val="a8"/>
        <w:spacing w:before="0" w:line="46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申请免修者，经审批同意后，其课程考试成绩记载为免修，并获得相应学分。</w:t>
      </w: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  <w:r>
        <w:rPr>
          <w:rStyle w:val="a5"/>
          <w:rFonts w:ascii="仿宋" w:eastAsia="仿宋" w:hAnsi="仿宋" w:hint="eastAsia"/>
          <w:b w:val="0"/>
          <w:sz w:val="28"/>
          <w:szCs w:val="28"/>
        </w:rPr>
        <w:t>三、课程免修的申请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（一）免修申请须于每学期开学后两周内提出，逾期提出者，不予受理。</w:t>
      </w:r>
    </w:p>
    <w:p w:rsidR="00E052CF" w:rsidRDefault="00E052CF" w:rsidP="00E052CF">
      <w:pPr>
        <w:pStyle w:val="a8"/>
        <w:spacing w:before="0" w:line="440" w:lineRule="exact"/>
        <w:ind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（二）研究生填写《海南师范大学研究生课程免修申请表》，经</w:t>
      </w:r>
      <w:r>
        <w:rPr>
          <w:rFonts w:ascii="仿宋" w:eastAsia="仿宋" w:hAnsi="仿宋" w:hint="eastAsia"/>
          <w:bCs/>
          <w:sz w:val="28"/>
          <w:szCs w:val="28"/>
        </w:rPr>
        <w:lastRenderedPageBreak/>
        <w:t>所在培养学院审核同意后，连同相关证明（成绩单或其他证明达到免修要求的证书、文件）的原件及复印件报研究生学院审批。</w:t>
      </w: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 w:cs="Times New Roman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本规定自</w:t>
      </w:r>
      <w:r w:rsidRPr="00542D51">
        <w:rPr>
          <w:rFonts w:ascii="仿宋" w:eastAsia="仿宋" w:hAnsi="仿宋" w:cs="Times New Roman"/>
          <w:bCs/>
          <w:kern w:val="2"/>
          <w:sz w:val="28"/>
          <w:szCs w:val="28"/>
        </w:rPr>
        <w:t>201</w:t>
      </w:r>
      <w:r w:rsidRPr="00542D51">
        <w:rPr>
          <w:rFonts w:ascii="仿宋" w:eastAsia="仿宋" w:hAnsi="仿宋" w:cs="Times New Roman" w:hint="eastAsia"/>
          <w:bCs/>
          <w:kern w:val="2"/>
          <w:sz w:val="28"/>
          <w:szCs w:val="28"/>
        </w:rPr>
        <w:t>9</w:t>
      </w:r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级研究生起执行。</w:t>
      </w: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 w:cs="Times New Roman"/>
          <w:bCs/>
          <w:kern w:val="2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五</w:t>
      </w:r>
      <w:r>
        <w:rPr>
          <w:rFonts w:ascii="仿宋" w:eastAsia="仿宋" w:hAnsi="仿宋" w:cs="Times New Roman" w:hint="eastAsia"/>
          <w:bCs/>
          <w:kern w:val="2"/>
          <w:sz w:val="28"/>
          <w:szCs w:val="28"/>
        </w:rPr>
        <w:t>、本规定由研究生学院负责解释。</w:t>
      </w:r>
    </w:p>
    <w:p w:rsidR="00E052CF" w:rsidRDefault="00E052CF" w:rsidP="00E052CF">
      <w:pPr>
        <w:pStyle w:val="a6"/>
        <w:spacing w:before="0" w:beforeAutospacing="0" w:after="0" w:afterAutospacing="0" w:line="440" w:lineRule="exact"/>
        <w:ind w:firstLineChars="200" w:firstLine="560"/>
        <w:jc w:val="both"/>
        <w:rPr>
          <w:rFonts w:ascii="仿宋" w:eastAsia="仿宋" w:hAnsi="仿宋"/>
          <w:sz w:val="28"/>
          <w:szCs w:val="28"/>
        </w:rPr>
      </w:pPr>
    </w:p>
    <w:p w:rsidR="00E052CF" w:rsidRDefault="00E052CF" w:rsidP="00E052CF">
      <w:pPr>
        <w:tabs>
          <w:tab w:val="left" w:pos="7560"/>
        </w:tabs>
        <w:spacing w:line="440" w:lineRule="exact"/>
        <w:ind w:firstLineChars="200" w:firstLine="560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附：《海南师范大学研究生课程免修申请表》</w:t>
      </w:r>
    </w:p>
    <w:p w:rsidR="008A353D" w:rsidRDefault="008A353D">
      <w:pPr>
        <w:widowControl/>
        <w:jc w:val="left"/>
      </w:pPr>
      <w:r>
        <w:br w:type="page"/>
      </w:r>
    </w:p>
    <w:p w:rsidR="008A353D" w:rsidRPr="009538BD" w:rsidRDefault="008A353D" w:rsidP="008A353D">
      <w:pPr>
        <w:tabs>
          <w:tab w:val="left" w:pos="7560"/>
        </w:tabs>
        <w:spacing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</w:p>
    <w:p w:rsidR="008A353D" w:rsidRPr="009538BD" w:rsidRDefault="008A353D" w:rsidP="008A353D">
      <w:pPr>
        <w:jc w:val="center"/>
        <w:rPr>
          <w:rFonts w:ascii="仿宋" w:eastAsia="仿宋" w:hAnsi="仿宋"/>
          <w:sz w:val="28"/>
          <w:szCs w:val="28"/>
        </w:rPr>
      </w:pPr>
      <w:r w:rsidRPr="009538BD">
        <w:rPr>
          <w:rFonts w:ascii="仿宋" w:eastAsia="仿宋" w:hAnsi="仿宋" w:hint="eastAsia"/>
          <w:sz w:val="28"/>
          <w:szCs w:val="28"/>
        </w:rPr>
        <w:t>海南师范大学研究生课程免修申请表</w:t>
      </w:r>
    </w:p>
    <w:tbl>
      <w:tblPr>
        <w:tblW w:w="9307" w:type="dxa"/>
        <w:tblInd w:w="-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302"/>
        <w:gridCol w:w="1620"/>
        <w:gridCol w:w="900"/>
        <w:gridCol w:w="1620"/>
        <w:gridCol w:w="1440"/>
        <w:gridCol w:w="2425"/>
      </w:tblGrid>
      <w:tr w:rsidR="008A353D" w:rsidRPr="009538BD" w:rsidTr="00243448">
        <w:trPr>
          <w:trHeight w:hRule="exact" w:val="678"/>
        </w:trPr>
        <w:tc>
          <w:tcPr>
            <w:tcW w:w="1302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学号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学生手机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353D" w:rsidRPr="009538BD" w:rsidTr="00243448">
        <w:trPr>
          <w:trHeight w:hRule="exact" w:val="553"/>
        </w:trPr>
        <w:tc>
          <w:tcPr>
            <w:tcW w:w="1302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专业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353D" w:rsidRPr="009538BD" w:rsidTr="00243448">
        <w:trPr>
          <w:trHeight w:hRule="exact" w:val="574"/>
        </w:trPr>
        <w:tc>
          <w:tcPr>
            <w:tcW w:w="1302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课程名称</w:t>
            </w:r>
          </w:p>
        </w:tc>
        <w:tc>
          <w:tcPr>
            <w:tcW w:w="4140" w:type="dxa"/>
            <w:gridSpan w:val="3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学年学期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8A353D" w:rsidRPr="009538BD" w:rsidRDefault="008A353D" w:rsidP="0024344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A353D" w:rsidRPr="009538BD" w:rsidTr="00243448">
        <w:trPr>
          <w:trHeight w:val="2513"/>
        </w:trPr>
        <w:tc>
          <w:tcPr>
            <w:tcW w:w="9307" w:type="dxa"/>
            <w:gridSpan w:val="6"/>
            <w:shd w:val="clear" w:color="auto" w:fill="auto"/>
          </w:tcPr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申请免修理由：</w:t>
            </w: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学生签名：</w:t>
            </w: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 xml:space="preserve">年     月     日    </w:t>
            </w:r>
          </w:p>
        </w:tc>
      </w:tr>
      <w:tr w:rsidR="008A353D" w:rsidRPr="009538BD" w:rsidTr="00243448">
        <w:trPr>
          <w:trHeight w:hRule="exact" w:val="1890"/>
        </w:trPr>
        <w:tc>
          <w:tcPr>
            <w:tcW w:w="9307" w:type="dxa"/>
            <w:gridSpan w:val="6"/>
            <w:shd w:val="clear" w:color="auto" w:fill="auto"/>
          </w:tcPr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研究生秘书审核：</w:t>
            </w: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ind w:firstLineChars="2400" w:firstLine="6720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 xml:space="preserve">年     月     日    </w:t>
            </w:r>
          </w:p>
        </w:tc>
      </w:tr>
      <w:tr w:rsidR="008A353D" w:rsidRPr="009538BD" w:rsidTr="00243448">
        <w:trPr>
          <w:trHeight w:hRule="exact" w:val="2555"/>
        </w:trPr>
        <w:tc>
          <w:tcPr>
            <w:tcW w:w="9307" w:type="dxa"/>
            <w:gridSpan w:val="6"/>
            <w:shd w:val="clear" w:color="auto" w:fill="auto"/>
          </w:tcPr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学院意见：</w:t>
            </w:r>
          </w:p>
          <w:p w:rsidR="008A353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Default="008A353D" w:rsidP="00243448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:rsidR="008A353D" w:rsidRPr="009538BD" w:rsidRDefault="008A353D" w:rsidP="00243448">
            <w:pPr>
              <w:spacing w:line="300" w:lineRule="exact"/>
              <w:ind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  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>年    月    日</w:t>
            </w:r>
          </w:p>
        </w:tc>
      </w:tr>
      <w:tr w:rsidR="008A353D" w:rsidRPr="009538BD" w:rsidTr="00243448">
        <w:trPr>
          <w:trHeight w:val="2154"/>
        </w:trPr>
        <w:tc>
          <w:tcPr>
            <w:tcW w:w="9307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  <w:r w:rsidRPr="009538BD">
              <w:rPr>
                <w:rFonts w:ascii="仿宋" w:eastAsia="仿宋" w:hAnsi="仿宋" w:hint="eastAsia"/>
                <w:sz w:val="28"/>
                <w:szCs w:val="28"/>
              </w:rPr>
              <w:t>研究生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>院意见：</w:t>
            </w:r>
          </w:p>
          <w:p w:rsidR="008A353D" w:rsidRPr="009538BD" w:rsidRDefault="008A353D" w:rsidP="00243448">
            <w:pPr>
              <w:spacing w:line="3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ind w:right="480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Default="008A353D" w:rsidP="00243448">
            <w:pPr>
              <w:spacing w:line="300" w:lineRule="exact"/>
              <w:ind w:right="480"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>签字（盖章）：</w:t>
            </w:r>
          </w:p>
          <w:p w:rsidR="008A353D" w:rsidRPr="009538BD" w:rsidRDefault="008A353D" w:rsidP="00243448">
            <w:pPr>
              <w:spacing w:line="300" w:lineRule="exact"/>
              <w:ind w:right="480" w:firstLineChars="800" w:firstLine="2240"/>
              <w:rPr>
                <w:rFonts w:ascii="仿宋" w:eastAsia="仿宋" w:hAnsi="仿宋"/>
                <w:sz w:val="28"/>
                <w:szCs w:val="28"/>
              </w:rPr>
            </w:pPr>
          </w:p>
          <w:p w:rsidR="008A353D" w:rsidRPr="009538BD" w:rsidRDefault="008A353D" w:rsidP="00243448">
            <w:pPr>
              <w:spacing w:line="300" w:lineRule="exact"/>
              <w:ind w:firstLineChars="800" w:firstLine="224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</w:t>
            </w:r>
            <w:r w:rsidRPr="009538BD">
              <w:rPr>
                <w:rFonts w:ascii="仿宋" w:eastAsia="仿宋" w:hAnsi="仿宋" w:hint="eastAsia"/>
                <w:sz w:val="28"/>
                <w:szCs w:val="28"/>
              </w:rPr>
              <w:t>年　 月    日</w:t>
            </w:r>
          </w:p>
        </w:tc>
      </w:tr>
    </w:tbl>
    <w:p w:rsidR="008A353D" w:rsidRPr="009538BD" w:rsidRDefault="008A353D" w:rsidP="008A353D">
      <w:pPr>
        <w:tabs>
          <w:tab w:val="left" w:pos="7560"/>
        </w:tabs>
        <w:spacing w:line="400" w:lineRule="exact"/>
        <w:rPr>
          <w:rFonts w:ascii="仿宋" w:eastAsia="仿宋" w:hAnsi="仿宋"/>
          <w:sz w:val="28"/>
          <w:szCs w:val="28"/>
        </w:rPr>
      </w:pPr>
      <w:r w:rsidRPr="009538BD">
        <w:rPr>
          <w:rFonts w:ascii="仿宋" w:eastAsia="仿宋" w:hAnsi="仿宋" w:hint="eastAsia"/>
          <w:sz w:val="28"/>
          <w:szCs w:val="28"/>
        </w:rPr>
        <w:t>注：1.本表由学生在开学时填写,并附相关证明材料。2.本表一式两份，学</w:t>
      </w:r>
      <w:r>
        <w:rPr>
          <w:rFonts w:ascii="仿宋" w:eastAsia="仿宋" w:hAnsi="仿宋" w:hint="eastAsia"/>
          <w:sz w:val="28"/>
          <w:szCs w:val="28"/>
        </w:rPr>
        <w:t>院</w:t>
      </w:r>
      <w:r w:rsidRPr="009538BD">
        <w:rPr>
          <w:rFonts w:ascii="仿宋" w:eastAsia="仿宋" w:hAnsi="仿宋" w:hint="eastAsia"/>
          <w:sz w:val="28"/>
          <w:szCs w:val="28"/>
        </w:rPr>
        <w:t>、研究生</w:t>
      </w:r>
      <w:r>
        <w:rPr>
          <w:rFonts w:ascii="仿宋" w:eastAsia="仿宋" w:hAnsi="仿宋" w:hint="eastAsia"/>
          <w:sz w:val="28"/>
          <w:szCs w:val="28"/>
        </w:rPr>
        <w:t>学</w:t>
      </w:r>
      <w:r w:rsidRPr="009538BD">
        <w:rPr>
          <w:rFonts w:ascii="仿宋" w:eastAsia="仿宋" w:hAnsi="仿宋" w:hint="eastAsia"/>
          <w:sz w:val="28"/>
          <w:szCs w:val="28"/>
        </w:rPr>
        <w:t>院各存一份。</w:t>
      </w:r>
    </w:p>
    <w:p w:rsidR="00936A70" w:rsidRPr="008A353D" w:rsidRDefault="00936A70"/>
    <w:sectPr w:rsidR="00936A70" w:rsidRPr="008A353D" w:rsidSect="00936A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718" w:rsidRDefault="00774718" w:rsidP="00E052CF">
      <w:r>
        <w:separator/>
      </w:r>
    </w:p>
  </w:endnote>
  <w:endnote w:type="continuationSeparator" w:id="0">
    <w:p w:rsidR="00774718" w:rsidRDefault="00774718" w:rsidP="00E05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718" w:rsidRDefault="00774718" w:rsidP="00E052CF">
      <w:r>
        <w:separator/>
      </w:r>
    </w:p>
  </w:footnote>
  <w:footnote w:type="continuationSeparator" w:id="0">
    <w:p w:rsidR="00774718" w:rsidRDefault="00774718" w:rsidP="00E052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2CF"/>
    <w:rsid w:val="00006388"/>
    <w:rsid w:val="003740E7"/>
    <w:rsid w:val="003A4E0C"/>
    <w:rsid w:val="003D1753"/>
    <w:rsid w:val="004D51A9"/>
    <w:rsid w:val="00534A6F"/>
    <w:rsid w:val="00542D51"/>
    <w:rsid w:val="00774718"/>
    <w:rsid w:val="008A353D"/>
    <w:rsid w:val="00936A70"/>
    <w:rsid w:val="00B47CDA"/>
    <w:rsid w:val="00D517B7"/>
    <w:rsid w:val="00D55A51"/>
    <w:rsid w:val="00DC775F"/>
    <w:rsid w:val="00E052CF"/>
    <w:rsid w:val="00EC158B"/>
    <w:rsid w:val="00EE4DC1"/>
    <w:rsid w:val="00F25F62"/>
    <w:rsid w:val="00F322C4"/>
    <w:rsid w:val="00FB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2C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2C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2CF"/>
    <w:rPr>
      <w:sz w:val="18"/>
      <w:szCs w:val="18"/>
    </w:rPr>
  </w:style>
  <w:style w:type="character" w:styleId="a5">
    <w:name w:val="Strong"/>
    <w:basedOn w:val="a0"/>
    <w:qFormat/>
    <w:rsid w:val="00E052CF"/>
    <w:rPr>
      <w:rFonts w:cs="Times New Roman"/>
      <w:b/>
      <w:bCs/>
    </w:rPr>
  </w:style>
  <w:style w:type="paragraph" w:styleId="a6">
    <w:name w:val="Normal (Web)"/>
    <w:basedOn w:val="a"/>
    <w:semiHidden/>
    <w:rsid w:val="00E052C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annotation text"/>
    <w:basedOn w:val="a"/>
    <w:link w:val="Char1"/>
    <w:rsid w:val="00E052CF"/>
    <w:pPr>
      <w:jc w:val="left"/>
    </w:pPr>
  </w:style>
  <w:style w:type="character" w:customStyle="1" w:styleId="Char1">
    <w:name w:val="批注文字 Char"/>
    <w:basedOn w:val="a0"/>
    <w:link w:val="a7"/>
    <w:rsid w:val="00E052CF"/>
    <w:rPr>
      <w:rFonts w:ascii="Times New Roman" w:eastAsia="宋体" w:hAnsi="Times New Roman" w:cs="Times New Roman"/>
      <w:szCs w:val="24"/>
    </w:rPr>
  </w:style>
  <w:style w:type="paragraph" w:styleId="a8">
    <w:name w:val="Body Text Indent"/>
    <w:basedOn w:val="a"/>
    <w:link w:val="Char2"/>
    <w:rsid w:val="00E052CF"/>
    <w:pPr>
      <w:spacing w:before="120" w:line="360" w:lineRule="exact"/>
      <w:ind w:firstLineChars="200" w:firstLine="480"/>
    </w:pPr>
    <w:rPr>
      <w:sz w:val="24"/>
      <w:szCs w:val="20"/>
    </w:rPr>
  </w:style>
  <w:style w:type="character" w:customStyle="1" w:styleId="Char2">
    <w:name w:val="正文文本缩进 Char"/>
    <w:basedOn w:val="a0"/>
    <w:link w:val="a8"/>
    <w:rsid w:val="00E052CF"/>
    <w:rPr>
      <w:rFonts w:ascii="Times New Roman" w:eastAsia="宋体" w:hAnsi="Times New Roman" w:cs="Times New Roman"/>
      <w:sz w:val="24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E052CF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52C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173</Words>
  <Characters>987</Characters>
  <Application>Microsoft Office Word</Application>
  <DocSecurity>0</DocSecurity>
  <Lines>8</Lines>
  <Paragraphs>2</Paragraphs>
  <ScaleCrop>false</ScaleCrop>
  <Company>Microsoft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2019-09-23T06:46:00Z</dcterms:created>
  <dcterms:modified xsi:type="dcterms:W3CDTF">2020-07-13T01:19:00Z</dcterms:modified>
</cp:coreProperties>
</file>