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lang w:val="en-US" w:eastAsia="zh-CN"/>
        </w:rPr>
        <w:t xml:space="preserve"> </w:t>
      </w: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教育与心理学院</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 xml:space="preserve">  刘宁</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讲师</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心理学</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教学科研并重型副教授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13036043520</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hint="eastAsia"/>
          <w:sz w:val="24"/>
          <w:lang w:val="en-US" w:eastAsia="zh-CN"/>
        </w:rPr>
        <w:t>2019</w:t>
      </w:r>
      <w:r>
        <w:rPr>
          <w:rFonts w:hint="eastAsia"/>
          <w:sz w:val="24"/>
        </w:rPr>
        <w:t xml:space="preserve"> 年 </w:t>
      </w:r>
      <w:r>
        <w:rPr>
          <w:rFonts w:hint="eastAsia"/>
          <w:sz w:val="24"/>
          <w:lang w:val="en-US" w:eastAsia="zh-CN"/>
        </w:rPr>
        <w:t>4</w:t>
      </w:r>
      <w:r>
        <w:rPr>
          <w:rFonts w:hint="eastAsia"/>
          <w:sz w:val="24"/>
        </w:rPr>
        <w:t xml:space="preserve">月 </w:t>
      </w:r>
      <w:r>
        <w:rPr>
          <w:rFonts w:hint="eastAsia"/>
          <w:sz w:val="24"/>
          <w:lang w:val="en-US" w:eastAsia="zh-CN"/>
        </w:rPr>
        <w:t>8</w:t>
      </w:r>
      <w:r>
        <w:rPr>
          <w:rFonts w:hint="eastAsia"/>
          <w:sz w:val="24"/>
        </w:rPr>
        <w:t>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4"/>
        <w:gridCol w:w="427"/>
        <w:gridCol w:w="563"/>
        <w:gridCol w:w="425"/>
        <w:gridCol w:w="151"/>
        <w:gridCol w:w="416"/>
        <w:gridCol w:w="283"/>
        <w:gridCol w:w="284"/>
        <w:gridCol w:w="708"/>
        <w:gridCol w:w="138"/>
        <w:gridCol w:w="1017"/>
        <w:gridCol w:w="263"/>
        <w:gridCol w:w="67"/>
        <w:gridCol w:w="642"/>
        <w:gridCol w:w="430"/>
        <w:gridCol w:w="276"/>
        <w:gridCol w:w="574"/>
        <w:gridCol w:w="38"/>
        <w:gridCol w:w="245"/>
        <w:gridCol w:w="426"/>
        <w:gridCol w:w="285"/>
        <w:gridCol w:w="849"/>
      </w:tblGrid>
      <w:tr>
        <w:tblPrEx>
          <w:tblLayout w:type="fixed"/>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刘宁</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1982.12</w:t>
            </w:r>
          </w:p>
        </w:tc>
        <w:tc>
          <w:tcPr>
            <w:tcW w:w="709"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党员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rPr>
              <w:drawing>
                <wp:inline distT="0" distB="0" distL="114300" distR="114300">
                  <wp:extent cx="995680" cy="1444625"/>
                  <wp:effectExtent l="0" t="0" r="10160" b="3175"/>
                  <wp:docPr id="1" name="图片 1" descr="DSC_0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0762"/>
                          <pic:cNvPicPr>
                            <a:picLocks noChangeAspect="1"/>
                          </pic:cNvPicPr>
                        </pic:nvPicPr>
                        <pic:blipFill>
                          <a:blip r:embed="rId6"/>
                          <a:stretch>
                            <a:fillRect/>
                          </a:stretch>
                        </pic:blipFill>
                        <pic:spPr>
                          <a:xfrm>
                            <a:off x="0" y="0"/>
                            <a:ext cx="995680" cy="1444625"/>
                          </a:xfrm>
                          <a:prstGeom prst="rect">
                            <a:avLst/>
                          </a:prstGeom>
                        </pic:spPr>
                      </pic:pic>
                    </a:graphicData>
                  </a:graphic>
                </wp:inline>
              </w:drawing>
            </w:r>
            <w:r>
              <w:rPr>
                <w:rFonts w:hint="eastAsia" w:ascii="宋体" w:hAnsi="宋体" w:cs="Arial"/>
                <w:color w:val="000000"/>
                <w:kern w:val="0"/>
                <w:szCs w:val="21"/>
                <w:lang w:val="en-US" w:eastAsia="zh-CN"/>
              </w:rPr>
              <w:t xml:space="preserve"> </w:t>
            </w:r>
          </w:p>
        </w:tc>
      </w:tr>
      <w:tr>
        <w:tblPrEx>
          <w:tblLayout w:type="fixed"/>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高校教师.心理学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410522198212032425</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3"/>
            <w:tcBorders>
              <w:top w:val="single" w:color="000000" w:sz="4" w:space="0"/>
              <w:bottom w:val="single" w:color="000000" w:sz="4" w:space="0"/>
              <w:right w:val="single" w:color="000000" w:sz="4" w:space="0"/>
            </w:tcBorders>
            <w:vAlign w:val="center"/>
          </w:tcPr>
          <w:p>
            <w:pPr>
              <w:jc w:val="left"/>
              <w:rPr>
                <w:rFonts w:ascii="宋体" w:hAnsi="宋体" w:cs="Arial" w:eastAsiaTheme="minorEastAsia"/>
                <w:color w:val="000000"/>
                <w:kern w:val="0"/>
                <w:sz w:val="21"/>
                <w:szCs w:val="21"/>
                <w:lang w:val="en-US" w:eastAsia="zh-CN" w:bidi="ar-SA"/>
              </w:rPr>
            </w:pPr>
            <w:r>
              <w:rPr>
                <w:rFonts w:hint="eastAsia" w:ascii="宋体" w:hAnsi="宋体" w:cs="Arial"/>
                <w:color w:val="000000"/>
                <w:kern w:val="0"/>
                <w:sz w:val="21"/>
                <w:szCs w:val="21"/>
                <w:lang w:val="en-US" w:eastAsia="zh-CN" w:bidi="ar-SA"/>
              </w:rPr>
              <w:t>西南大学</w:t>
            </w:r>
          </w:p>
        </w:tc>
        <w:tc>
          <w:tcPr>
            <w:tcW w:w="85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研究生/硕士</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tabs>
                <w:tab w:val="left" w:pos="302"/>
              </w:tabs>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eastAsia="zh-CN"/>
              </w:rPr>
              <w:tab/>
            </w:r>
            <w:r>
              <w:rPr>
                <w:rFonts w:hint="eastAsia" w:ascii="宋体" w:hAnsi="宋体" w:cs="Arial"/>
                <w:color w:val="000000"/>
                <w:kern w:val="0"/>
                <w:szCs w:val="21"/>
                <w:lang w:val="en-US" w:eastAsia="zh-CN"/>
              </w:rPr>
              <w:t>发展与教育心理学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3"/>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海南师范大学</w:t>
            </w:r>
          </w:p>
        </w:tc>
        <w:tc>
          <w:tcPr>
            <w:tcW w:w="850" w:type="dxa"/>
            <w:gridSpan w:val="3"/>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2008.06</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心理学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正常</w:t>
            </w:r>
          </w:p>
        </w:tc>
      </w:tr>
      <w:tr>
        <w:tblPrEx>
          <w:tblLayout w:type="fixed"/>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pPr>
              <w:widowControl/>
              <w:jc w:val="both"/>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讲师（2010.07）</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8"/>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cs="Arial" w:asciiTheme="minorEastAsia" w:hAnsiTheme="minorEastAsia"/>
                <w:color w:val="000000"/>
                <w:kern w:val="0"/>
                <w:szCs w:val="21"/>
              </w:rPr>
              <w:sym w:font="Wingdings 2" w:char="0052"/>
            </w:r>
            <w:r>
              <w:rPr>
                <w:rFonts w:hint="eastAsia" w:ascii="宋体" w:hAnsi="宋体" w:cs="Arial"/>
                <w:color w:val="000000"/>
                <w:kern w:val="0"/>
                <w:szCs w:val="21"/>
              </w:rPr>
              <w:t xml:space="preserve">人文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rPr>
              <w:t>□</w:t>
            </w:r>
            <w:r>
              <w:rPr>
                <w:rFonts w:hint="eastAsia" w:ascii="宋体" w:hAnsi="宋体" w:cs="Arial"/>
                <w:color w:val="000000"/>
                <w:kern w:val="0"/>
                <w:szCs w:val="21"/>
              </w:rPr>
              <w:t>艺体外</w:t>
            </w:r>
          </w:p>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t>□</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w:t>
            </w:r>
          </w:p>
          <w:p>
            <w:pPr>
              <w:widowControl/>
              <w:jc w:val="center"/>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六级</w:t>
            </w:r>
          </w:p>
        </w:tc>
      </w:tr>
      <w:tr>
        <w:tblPrEx>
          <w:tblLayout w:type="fixed"/>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2010.09</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8</w:t>
            </w:r>
            <w:r>
              <w:rPr>
                <w:rFonts w:hint="eastAsia" w:ascii="宋体" w:hAnsi="宋体" w:cs="Arial"/>
                <w:color w:val="000000"/>
                <w:kern w:val="0"/>
                <w:szCs w:val="21"/>
              </w:rPr>
              <w:t xml:space="preserve">年 </w:t>
            </w:r>
            <w:r>
              <w:rPr>
                <w:rFonts w:hint="eastAsia" w:ascii="宋体" w:hAnsi="宋体" w:cs="Arial"/>
                <w:color w:val="000000"/>
                <w:kern w:val="0"/>
                <w:szCs w:val="21"/>
                <w:lang w:val="en-US" w:eastAsia="zh-CN"/>
              </w:rPr>
              <w:t>4</w:t>
            </w:r>
            <w:r>
              <w:rPr>
                <w:rFonts w:hint="eastAsia" w:ascii="宋体" w:hAnsi="宋体" w:cs="Arial"/>
                <w:color w:val="000000"/>
                <w:kern w:val="0"/>
                <w:szCs w:val="21"/>
              </w:rPr>
              <w:t xml:space="preserve"> 个月</w:t>
            </w:r>
          </w:p>
        </w:tc>
        <w:tc>
          <w:tcPr>
            <w:tcW w:w="857" w:type="dxa"/>
            <w:gridSpan w:val="3"/>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高校教师</w:t>
            </w:r>
          </w:p>
        </w:tc>
      </w:tr>
      <w:tr>
        <w:tblPrEx>
          <w:tblLayout w:type="fixed"/>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心理学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教学科研并重型副教授</w:t>
            </w:r>
          </w:p>
        </w:tc>
      </w:tr>
      <w:tr>
        <w:tblPrEx>
          <w:tblLayout w:type="fixed"/>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19"/>
            <w:tcBorders>
              <w:top w:val="single" w:color="000000" w:sz="4" w:space="0"/>
              <w:left w:val="nil"/>
              <w:bottom w:val="single" w:color="auto"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无</w:t>
            </w:r>
          </w:p>
        </w:tc>
      </w:tr>
      <w:tr>
        <w:tblPrEx>
          <w:tblLayout w:type="fixed"/>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9"/>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57" w:hRule="atLeast"/>
        </w:trPr>
        <w:tc>
          <w:tcPr>
            <w:tcW w:w="9781" w:type="dxa"/>
            <w:gridSpan w:val="2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98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19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419"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Layout w:type="fixed"/>
          <w:tblCellMar>
            <w:top w:w="0" w:type="dxa"/>
            <w:left w:w="108" w:type="dxa"/>
            <w:bottom w:w="0" w:type="dxa"/>
            <w:right w:w="108" w:type="dxa"/>
          </w:tblCellMar>
        </w:tblPrEx>
        <w:trPr>
          <w:trHeight w:val="657" w:hRule="atLeast"/>
        </w:trPr>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2014.09—至今</w:t>
            </w:r>
          </w:p>
        </w:tc>
        <w:tc>
          <w:tcPr>
            <w:tcW w:w="98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 xml:space="preserve">博士 </w:t>
            </w:r>
          </w:p>
        </w:tc>
        <w:tc>
          <w:tcPr>
            <w:tcW w:w="19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华东师范大学</w:t>
            </w:r>
          </w:p>
        </w:tc>
        <w:tc>
          <w:tcPr>
            <w:tcW w:w="2419"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心理与认知科学学院、发展与教育心理学专业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在读</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胡谊</w:t>
            </w:r>
          </w:p>
        </w:tc>
      </w:tr>
      <w:tr>
        <w:tblPrEx>
          <w:tblLayout w:type="fixed"/>
          <w:tblCellMar>
            <w:top w:w="0" w:type="dxa"/>
            <w:left w:w="108" w:type="dxa"/>
            <w:bottom w:w="0" w:type="dxa"/>
            <w:right w:w="108" w:type="dxa"/>
          </w:tblCellMar>
        </w:tblPrEx>
        <w:trPr>
          <w:trHeight w:val="657" w:hRule="atLeast"/>
        </w:trPr>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2005.09—2008.06</w:t>
            </w:r>
          </w:p>
        </w:tc>
        <w:tc>
          <w:tcPr>
            <w:tcW w:w="98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硕士</w:t>
            </w:r>
          </w:p>
        </w:tc>
        <w:tc>
          <w:tcPr>
            <w:tcW w:w="19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西南大学</w:t>
            </w:r>
          </w:p>
        </w:tc>
        <w:tc>
          <w:tcPr>
            <w:tcW w:w="2419"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心理学院、发展与教育心理学专业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张庆林</w:t>
            </w:r>
          </w:p>
        </w:tc>
      </w:tr>
      <w:tr>
        <w:tblPrEx>
          <w:tblLayout w:type="fixed"/>
          <w:tblCellMar>
            <w:top w:w="0" w:type="dxa"/>
            <w:left w:w="108" w:type="dxa"/>
            <w:bottom w:w="0" w:type="dxa"/>
            <w:right w:w="108" w:type="dxa"/>
          </w:tblCellMar>
        </w:tblPrEx>
        <w:trPr>
          <w:trHeight w:val="657" w:hRule="atLeast"/>
        </w:trPr>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2001.09—2005.06</w:t>
            </w:r>
          </w:p>
        </w:tc>
        <w:tc>
          <w:tcPr>
            <w:tcW w:w="98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学士</w:t>
            </w:r>
          </w:p>
        </w:tc>
        <w:tc>
          <w:tcPr>
            <w:tcW w:w="19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信阳师范学院</w:t>
            </w:r>
          </w:p>
        </w:tc>
        <w:tc>
          <w:tcPr>
            <w:tcW w:w="2419" w:type="dxa"/>
            <w:gridSpan w:val="5"/>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教育科学学院、心理学专业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李贵杰</w:t>
            </w:r>
          </w:p>
        </w:tc>
      </w:tr>
      <w:tr>
        <w:tblPrEx>
          <w:tblLayout w:type="fixed"/>
          <w:tblCellMar>
            <w:top w:w="0" w:type="dxa"/>
            <w:left w:w="108" w:type="dxa"/>
            <w:bottom w:w="0" w:type="dxa"/>
            <w:right w:w="108" w:type="dxa"/>
          </w:tblCellMar>
        </w:tblPrEx>
        <w:trPr>
          <w:trHeight w:val="657" w:hRule="atLeast"/>
        </w:trPr>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98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9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419"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554" w:hRule="atLeast"/>
        </w:trPr>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98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9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419"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98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9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419"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98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9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419"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98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9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419"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98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980"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419"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781" w:type="dxa"/>
            <w:gridSpan w:val="22"/>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5"/>
            <w:vAlign w:val="center"/>
          </w:tcPr>
          <w:p>
            <w:pPr>
              <w:jc w:val="center"/>
              <w:rPr>
                <w:sz w:val="24"/>
              </w:rPr>
            </w:pPr>
            <w:r>
              <w:rPr>
                <w:rFonts w:hint="eastAsia"/>
                <w:sz w:val="24"/>
              </w:rPr>
              <w:t>起  止  时  间</w:t>
            </w:r>
          </w:p>
        </w:tc>
        <w:tc>
          <w:tcPr>
            <w:tcW w:w="3176" w:type="dxa"/>
            <w:gridSpan w:val="8"/>
            <w:vAlign w:val="center"/>
          </w:tcPr>
          <w:p>
            <w:pPr>
              <w:jc w:val="center"/>
              <w:rPr>
                <w:sz w:val="24"/>
              </w:rPr>
            </w:pPr>
            <w:r>
              <w:rPr>
                <w:rFonts w:hint="eastAsia"/>
                <w:sz w:val="24"/>
              </w:rPr>
              <w:t>单      位</w:t>
            </w:r>
          </w:p>
        </w:tc>
        <w:tc>
          <w:tcPr>
            <w:tcW w:w="1960" w:type="dxa"/>
            <w:gridSpan w:val="5"/>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805"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840" w:type="dxa"/>
            <w:gridSpan w:val="5"/>
            <w:vAlign w:val="center"/>
          </w:tcPr>
          <w:p>
            <w:pPr>
              <w:jc w:val="center"/>
              <w:rPr>
                <w:rFonts w:hint="eastAsia" w:eastAsiaTheme="minorEastAsia"/>
                <w:szCs w:val="21"/>
                <w:lang w:eastAsia="zh-CN"/>
              </w:rPr>
            </w:pPr>
            <w:r>
              <w:rPr>
                <w:rFonts w:hint="eastAsia"/>
                <w:szCs w:val="21"/>
                <w:lang w:val="en-US" w:eastAsia="zh-CN"/>
              </w:rPr>
              <w:t>2008</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2010</w:t>
            </w:r>
            <w:r>
              <w:rPr>
                <w:rFonts w:hint="eastAsia"/>
                <w:szCs w:val="21"/>
              </w:rPr>
              <w:t>年</w:t>
            </w:r>
            <w:r>
              <w:rPr>
                <w:rFonts w:hint="eastAsia"/>
                <w:szCs w:val="21"/>
                <w:lang w:val="en-US" w:eastAsia="zh-CN"/>
              </w:rPr>
              <w:t>7</w:t>
            </w:r>
            <w:r>
              <w:rPr>
                <w:rFonts w:hint="eastAsia"/>
                <w:szCs w:val="21"/>
              </w:rPr>
              <w:t xml:space="preserve">月 </w:t>
            </w:r>
            <w:r>
              <w:rPr>
                <w:rFonts w:hint="eastAsia"/>
                <w:szCs w:val="21"/>
                <w:lang w:val="en-US" w:eastAsia="zh-CN"/>
              </w:rPr>
              <w:t xml:space="preserve">  </w:t>
            </w:r>
          </w:p>
        </w:tc>
        <w:tc>
          <w:tcPr>
            <w:tcW w:w="3176" w:type="dxa"/>
            <w:gridSpan w:val="8"/>
            <w:vAlign w:val="center"/>
          </w:tcPr>
          <w:p>
            <w:pPr>
              <w:jc w:val="center"/>
              <w:rPr>
                <w:rFonts w:hint="eastAsia"/>
                <w:szCs w:val="21"/>
                <w:lang w:val="en-US" w:eastAsia="zh-CN"/>
              </w:rPr>
            </w:pPr>
            <w:r>
              <w:rPr>
                <w:rFonts w:hint="eastAsia"/>
                <w:szCs w:val="21"/>
                <w:lang w:val="en-US" w:eastAsia="zh-CN"/>
              </w:rPr>
              <w:t>教育科学学院</w:t>
            </w:r>
          </w:p>
        </w:tc>
        <w:tc>
          <w:tcPr>
            <w:tcW w:w="1960" w:type="dxa"/>
            <w:gridSpan w:val="5"/>
            <w:vAlign w:val="center"/>
          </w:tcPr>
          <w:p>
            <w:pPr>
              <w:ind w:firstLine="630" w:firstLineChars="300"/>
              <w:jc w:val="both"/>
              <w:rPr>
                <w:rFonts w:hint="eastAsia"/>
                <w:szCs w:val="21"/>
                <w:lang w:val="en-US" w:eastAsia="zh-CN"/>
              </w:rPr>
            </w:pPr>
            <w:r>
              <w:rPr>
                <w:rFonts w:hint="eastAsia"/>
                <w:szCs w:val="21"/>
                <w:lang w:val="en-US" w:eastAsia="zh-CN"/>
              </w:rPr>
              <w:t>心理学</w:t>
            </w:r>
          </w:p>
        </w:tc>
        <w:tc>
          <w:tcPr>
            <w:tcW w:w="1805" w:type="dxa"/>
            <w:gridSpan w:val="4"/>
            <w:vAlign w:val="center"/>
          </w:tcPr>
          <w:p>
            <w:pPr>
              <w:ind w:firstLine="630" w:firstLineChars="300"/>
              <w:jc w:val="both"/>
              <w:rPr>
                <w:rFonts w:hint="eastAsia"/>
                <w:szCs w:val="21"/>
                <w:lang w:val="en-US" w:eastAsia="zh-CN"/>
              </w:rPr>
            </w:pPr>
            <w:r>
              <w:rPr>
                <w:rFonts w:hint="eastAsia"/>
                <w:szCs w:val="21"/>
                <w:lang w:val="en-US" w:eastAsia="zh-CN"/>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840" w:type="dxa"/>
            <w:gridSpan w:val="5"/>
            <w:vAlign w:val="center"/>
          </w:tcPr>
          <w:p>
            <w:pPr>
              <w:jc w:val="center"/>
              <w:rPr>
                <w:rFonts w:hint="eastAsia" w:eastAsiaTheme="minorEastAsia"/>
                <w:sz w:val="18"/>
                <w:lang w:eastAsia="zh-CN"/>
              </w:rPr>
            </w:pPr>
            <w:r>
              <w:rPr>
                <w:rFonts w:hint="eastAsia"/>
                <w:szCs w:val="21"/>
              </w:rPr>
              <w:t xml:space="preserve"> </w:t>
            </w:r>
            <w:r>
              <w:rPr>
                <w:rFonts w:hint="eastAsia"/>
                <w:szCs w:val="21"/>
                <w:lang w:val="en-US" w:eastAsia="zh-CN"/>
              </w:rPr>
              <w:t>2010</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2014</w:t>
            </w:r>
            <w:r>
              <w:rPr>
                <w:rFonts w:hint="eastAsia"/>
                <w:szCs w:val="21"/>
              </w:rPr>
              <w:t>年</w:t>
            </w:r>
            <w:r>
              <w:rPr>
                <w:rFonts w:hint="eastAsia"/>
                <w:szCs w:val="21"/>
                <w:lang w:val="en-US" w:eastAsia="zh-CN"/>
              </w:rPr>
              <w:t>6</w:t>
            </w:r>
            <w:r>
              <w:rPr>
                <w:rFonts w:hint="eastAsia"/>
                <w:szCs w:val="21"/>
              </w:rPr>
              <w:t>月</w:t>
            </w:r>
          </w:p>
        </w:tc>
        <w:tc>
          <w:tcPr>
            <w:tcW w:w="3176" w:type="dxa"/>
            <w:gridSpan w:val="8"/>
            <w:vAlign w:val="center"/>
          </w:tcPr>
          <w:p>
            <w:pPr>
              <w:ind w:firstLine="840" w:firstLineChars="400"/>
              <w:jc w:val="both"/>
              <w:rPr>
                <w:sz w:val="18"/>
              </w:rPr>
            </w:pPr>
            <w:r>
              <w:rPr>
                <w:rFonts w:hint="eastAsia"/>
                <w:szCs w:val="21"/>
                <w:lang w:val="en-US" w:eastAsia="zh-CN"/>
              </w:rPr>
              <w:t>教育科学学院</w:t>
            </w:r>
          </w:p>
        </w:tc>
        <w:tc>
          <w:tcPr>
            <w:tcW w:w="1960" w:type="dxa"/>
            <w:gridSpan w:val="5"/>
            <w:vAlign w:val="center"/>
          </w:tcPr>
          <w:p>
            <w:pPr>
              <w:ind w:firstLine="630" w:firstLineChars="300"/>
              <w:jc w:val="both"/>
              <w:rPr>
                <w:rFonts w:hint="eastAsia"/>
                <w:szCs w:val="21"/>
                <w:lang w:val="en-US" w:eastAsia="zh-CN"/>
              </w:rPr>
            </w:pPr>
            <w:r>
              <w:rPr>
                <w:rFonts w:hint="eastAsia"/>
                <w:szCs w:val="21"/>
                <w:lang w:val="en-US" w:eastAsia="zh-CN"/>
              </w:rPr>
              <w:t>心理学</w:t>
            </w:r>
          </w:p>
        </w:tc>
        <w:tc>
          <w:tcPr>
            <w:tcW w:w="1805" w:type="dxa"/>
            <w:gridSpan w:val="4"/>
            <w:vAlign w:val="center"/>
          </w:tcPr>
          <w:p>
            <w:pPr>
              <w:jc w:val="both"/>
              <w:rPr>
                <w:rFonts w:hint="eastAsia"/>
                <w:szCs w:val="21"/>
                <w:lang w:val="en-US" w:eastAsia="zh-CN"/>
              </w:rPr>
            </w:pPr>
            <w:r>
              <w:rPr>
                <w:rFonts w:hint="eastAsia"/>
                <w:szCs w:val="21"/>
                <w:lang w:val="en-US" w:eastAsia="zh-CN"/>
              </w:rPr>
              <w:t>讲师/兼职学院行政工作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840" w:type="dxa"/>
            <w:gridSpan w:val="5"/>
            <w:vAlign w:val="center"/>
          </w:tcPr>
          <w:p>
            <w:pPr>
              <w:jc w:val="center"/>
              <w:rPr>
                <w:sz w:val="18"/>
              </w:rPr>
            </w:pPr>
            <w:r>
              <w:rPr>
                <w:rFonts w:hint="eastAsia"/>
                <w:szCs w:val="21"/>
              </w:rPr>
              <w:t xml:space="preserve"> </w:t>
            </w:r>
            <w:r>
              <w:rPr>
                <w:rFonts w:hint="eastAsia"/>
                <w:szCs w:val="21"/>
                <w:lang w:val="en-US" w:eastAsia="zh-CN"/>
              </w:rPr>
              <w:t>2014</w:t>
            </w:r>
            <w:r>
              <w:rPr>
                <w:rFonts w:hint="eastAsia"/>
                <w:szCs w:val="21"/>
              </w:rPr>
              <w:t>年</w:t>
            </w:r>
            <w:r>
              <w:rPr>
                <w:rFonts w:hint="eastAsia"/>
                <w:szCs w:val="21"/>
                <w:lang w:val="en-US" w:eastAsia="zh-CN"/>
              </w:rPr>
              <w:t>8</w:t>
            </w:r>
            <w:r>
              <w:rPr>
                <w:rFonts w:hint="eastAsia"/>
                <w:szCs w:val="21"/>
              </w:rPr>
              <w:t xml:space="preserve">月— </w:t>
            </w:r>
            <w:r>
              <w:rPr>
                <w:rFonts w:hint="eastAsia"/>
                <w:szCs w:val="21"/>
                <w:lang w:val="en-US" w:eastAsia="zh-CN"/>
              </w:rPr>
              <w:t>至今</w:t>
            </w:r>
            <w:r>
              <w:rPr>
                <w:rFonts w:hint="eastAsia"/>
                <w:szCs w:val="21"/>
              </w:rPr>
              <w:t xml:space="preserve"> </w:t>
            </w:r>
            <w:r>
              <w:rPr>
                <w:rFonts w:hint="eastAsia"/>
                <w:szCs w:val="21"/>
                <w:lang w:val="en-US" w:eastAsia="zh-CN"/>
              </w:rPr>
              <w:t xml:space="preserve"> </w:t>
            </w:r>
          </w:p>
        </w:tc>
        <w:tc>
          <w:tcPr>
            <w:tcW w:w="3176" w:type="dxa"/>
            <w:gridSpan w:val="8"/>
            <w:vAlign w:val="center"/>
          </w:tcPr>
          <w:p>
            <w:pPr>
              <w:jc w:val="center"/>
              <w:rPr>
                <w:sz w:val="18"/>
              </w:rPr>
            </w:pPr>
            <w:r>
              <w:rPr>
                <w:rFonts w:hint="eastAsia"/>
                <w:szCs w:val="21"/>
                <w:lang w:val="en-US" w:eastAsia="zh-CN"/>
              </w:rPr>
              <w:t>教育科学学院（教育与心理学院）</w:t>
            </w:r>
          </w:p>
        </w:tc>
        <w:tc>
          <w:tcPr>
            <w:tcW w:w="1960" w:type="dxa"/>
            <w:gridSpan w:val="5"/>
            <w:vAlign w:val="center"/>
          </w:tcPr>
          <w:p>
            <w:pPr>
              <w:ind w:firstLine="630" w:firstLineChars="300"/>
              <w:jc w:val="both"/>
              <w:rPr>
                <w:rFonts w:hint="eastAsia"/>
                <w:szCs w:val="21"/>
                <w:lang w:val="en-US" w:eastAsia="zh-CN"/>
              </w:rPr>
            </w:pPr>
            <w:r>
              <w:rPr>
                <w:rFonts w:hint="eastAsia"/>
                <w:szCs w:val="21"/>
                <w:lang w:val="en-US" w:eastAsia="zh-CN"/>
              </w:rPr>
              <w:t>心理学</w:t>
            </w:r>
          </w:p>
        </w:tc>
        <w:tc>
          <w:tcPr>
            <w:tcW w:w="1805" w:type="dxa"/>
            <w:gridSpan w:val="4"/>
            <w:vAlign w:val="center"/>
          </w:tcPr>
          <w:p>
            <w:pPr>
              <w:ind w:firstLine="630" w:firstLineChars="300"/>
              <w:jc w:val="both"/>
              <w:rPr>
                <w:rFonts w:hint="eastAsia"/>
                <w:szCs w:val="21"/>
                <w:lang w:val="en-US" w:eastAsia="zh-CN"/>
              </w:rPr>
            </w:pPr>
            <w:r>
              <w:rPr>
                <w:rFonts w:hint="eastAsia"/>
                <w:szCs w:val="21"/>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840" w:type="dxa"/>
            <w:gridSpan w:val="5"/>
            <w:vAlign w:val="center"/>
          </w:tcPr>
          <w:p>
            <w:pPr>
              <w:jc w:val="center"/>
              <w:rPr>
                <w:sz w:val="18"/>
              </w:rPr>
            </w:pPr>
            <w:r>
              <w:rPr>
                <w:rFonts w:hint="eastAsia"/>
                <w:szCs w:val="21"/>
              </w:rPr>
              <w:t xml:space="preserve"> 年   月—   年   月</w:t>
            </w:r>
          </w:p>
        </w:tc>
        <w:tc>
          <w:tcPr>
            <w:tcW w:w="3176" w:type="dxa"/>
            <w:gridSpan w:val="8"/>
          </w:tcPr>
          <w:p>
            <w:pPr>
              <w:rPr>
                <w:sz w:val="18"/>
              </w:rPr>
            </w:pPr>
          </w:p>
        </w:tc>
        <w:tc>
          <w:tcPr>
            <w:tcW w:w="1960" w:type="dxa"/>
            <w:gridSpan w:val="5"/>
          </w:tcPr>
          <w:p>
            <w:pPr>
              <w:rPr>
                <w:sz w:val="18"/>
              </w:rPr>
            </w:pPr>
          </w:p>
        </w:tc>
        <w:tc>
          <w:tcPr>
            <w:tcW w:w="1805"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840" w:type="dxa"/>
            <w:gridSpan w:val="5"/>
            <w:vAlign w:val="center"/>
          </w:tcPr>
          <w:p>
            <w:pPr>
              <w:jc w:val="center"/>
              <w:rPr>
                <w:sz w:val="18"/>
              </w:rPr>
            </w:pPr>
            <w:r>
              <w:rPr>
                <w:rFonts w:hint="eastAsia"/>
                <w:szCs w:val="21"/>
              </w:rPr>
              <w:t xml:space="preserve"> 年   月—   年   月</w:t>
            </w:r>
          </w:p>
        </w:tc>
        <w:tc>
          <w:tcPr>
            <w:tcW w:w="3176" w:type="dxa"/>
            <w:gridSpan w:val="8"/>
          </w:tcPr>
          <w:p>
            <w:pPr>
              <w:rPr>
                <w:sz w:val="18"/>
              </w:rPr>
            </w:pPr>
          </w:p>
        </w:tc>
        <w:tc>
          <w:tcPr>
            <w:tcW w:w="1960" w:type="dxa"/>
            <w:gridSpan w:val="5"/>
          </w:tcPr>
          <w:p>
            <w:pPr>
              <w:rPr>
                <w:sz w:val="18"/>
              </w:rPr>
            </w:pPr>
          </w:p>
        </w:tc>
        <w:tc>
          <w:tcPr>
            <w:tcW w:w="1805"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840" w:type="dxa"/>
            <w:gridSpan w:val="5"/>
            <w:vAlign w:val="center"/>
          </w:tcPr>
          <w:p>
            <w:pPr>
              <w:jc w:val="center"/>
              <w:rPr>
                <w:szCs w:val="21"/>
              </w:rPr>
            </w:pPr>
            <w:r>
              <w:rPr>
                <w:rFonts w:hint="eastAsia"/>
                <w:szCs w:val="21"/>
              </w:rPr>
              <w:t xml:space="preserve"> 年   月—   年   月</w:t>
            </w:r>
          </w:p>
        </w:tc>
        <w:tc>
          <w:tcPr>
            <w:tcW w:w="3176" w:type="dxa"/>
            <w:gridSpan w:val="8"/>
          </w:tcPr>
          <w:p>
            <w:pPr>
              <w:rPr>
                <w:sz w:val="18"/>
              </w:rPr>
            </w:pPr>
          </w:p>
        </w:tc>
        <w:tc>
          <w:tcPr>
            <w:tcW w:w="1960" w:type="dxa"/>
            <w:gridSpan w:val="5"/>
          </w:tcPr>
          <w:p>
            <w:pPr>
              <w:rPr>
                <w:sz w:val="18"/>
              </w:rPr>
            </w:pPr>
          </w:p>
        </w:tc>
        <w:tc>
          <w:tcPr>
            <w:tcW w:w="1805"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840" w:type="dxa"/>
            <w:gridSpan w:val="5"/>
            <w:vAlign w:val="center"/>
          </w:tcPr>
          <w:p>
            <w:pPr>
              <w:jc w:val="center"/>
              <w:rPr>
                <w:sz w:val="18"/>
              </w:rPr>
            </w:pPr>
            <w:r>
              <w:rPr>
                <w:rFonts w:hint="eastAsia"/>
                <w:szCs w:val="21"/>
              </w:rPr>
              <w:t xml:space="preserve"> 年   月—   年   月</w:t>
            </w:r>
          </w:p>
        </w:tc>
        <w:tc>
          <w:tcPr>
            <w:tcW w:w="3176" w:type="dxa"/>
            <w:gridSpan w:val="8"/>
          </w:tcPr>
          <w:p>
            <w:pPr>
              <w:rPr>
                <w:sz w:val="18"/>
              </w:rPr>
            </w:pPr>
          </w:p>
        </w:tc>
        <w:tc>
          <w:tcPr>
            <w:tcW w:w="1960" w:type="dxa"/>
            <w:gridSpan w:val="5"/>
          </w:tcPr>
          <w:p>
            <w:pPr>
              <w:rPr>
                <w:sz w:val="18"/>
              </w:rPr>
            </w:pPr>
          </w:p>
        </w:tc>
        <w:tc>
          <w:tcPr>
            <w:tcW w:w="1805"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840" w:type="dxa"/>
            <w:gridSpan w:val="5"/>
            <w:vAlign w:val="center"/>
          </w:tcPr>
          <w:p>
            <w:pPr>
              <w:jc w:val="center"/>
              <w:rPr>
                <w:sz w:val="18"/>
              </w:rPr>
            </w:pPr>
            <w:r>
              <w:rPr>
                <w:rFonts w:hint="eastAsia"/>
                <w:szCs w:val="21"/>
              </w:rPr>
              <w:t xml:space="preserve"> 年   月—   年   月</w:t>
            </w:r>
          </w:p>
        </w:tc>
        <w:tc>
          <w:tcPr>
            <w:tcW w:w="3176" w:type="dxa"/>
            <w:gridSpan w:val="8"/>
          </w:tcPr>
          <w:p>
            <w:pPr>
              <w:rPr>
                <w:sz w:val="18"/>
              </w:rPr>
            </w:pPr>
          </w:p>
        </w:tc>
        <w:tc>
          <w:tcPr>
            <w:tcW w:w="1960" w:type="dxa"/>
            <w:gridSpan w:val="5"/>
          </w:tcPr>
          <w:p>
            <w:pPr>
              <w:rPr>
                <w:sz w:val="18"/>
              </w:rPr>
            </w:pPr>
          </w:p>
        </w:tc>
        <w:tc>
          <w:tcPr>
            <w:tcW w:w="1805" w:type="dxa"/>
            <w:gridSpan w:val="4"/>
          </w:tcPr>
          <w:p>
            <w:pPr>
              <w:rPr>
                <w:sz w:val="18"/>
              </w:rPr>
            </w:pPr>
          </w:p>
        </w:tc>
      </w:tr>
    </w:tbl>
    <w:p/>
    <w:tbl>
      <w:tblPr>
        <w:tblStyle w:val="6"/>
        <w:tblW w:w="9781" w:type="dxa"/>
        <w:tblInd w:w="108" w:type="dxa"/>
        <w:tblLayout w:type="fixed"/>
        <w:tblCellMar>
          <w:top w:w="0" w:type="dxa"/>
          <w:left w:w="108" w:type="dxa"/>
          <w:bottom w:w="0" w:type="dxa"/>
          <w:right w:w="108" w:type="dxa"/>
        </w:tblCellMar>
      </w:tblPr>
      <w:tblGrid>
        <w:gridCol w:w="2410"/>
        <w:gridCol w:w="1059"/>
        <w:gridCol w:w="4612"/>
        <w:gridCol w:w="1700"/>
      </w:tblGrid>
      <w:tr>
        <w:tblPrEx>
          <w:tblLayout w:type="fixed"/>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Layout w:type="fixed"/>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任现职以来的考核结果(高级职称填近五年）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hint="eastAsia" w:ascii="宋体" w:hAnsi="宋体" w:cs="Arial" w:eastAsiaTheme="minorEastAsia"/>
                <w:color w:val="000000"/>
                <w:kern w:val="0"/>
                <w:szCs w:val="21"/>
                <w:lang w:eastAsia="zh-CN"/>
              </w:rPr>
            </w:pPr>
            <w:r>
              <w:rPr>
                <w:rFonts w:hint="eastAsia" w:ascii="宋体" w:hAnsi="宋体" w:cs="Arial"/>
                <w:color w:val="000000"/>
                <w:kern w:val="0"/>
                <w:szCs w:val="21"/>
              </w:rPr>
              <w:t>2014年</w:t>
            </w:r>
            <w:r>
              <w:rPr>
                <w:rFonts w:hint="eastAsia" w:ascii="宋体" w:hAnsi="宋体" w:cs="Arial"/>
                <w:color w:val="000000"/>
                <w:kern w:val="0"/>
                <w:szCs w:val="21"/>
                <w:lang w:val="en-US" w:eastAsia="zh-CN"/>
              </w:rPr>
              <w:t>合格</w:t>
            </w:r>
            <w:r>
              <w:rPr>
                <w:rFonts w:hint="eastAsia" w:ascii="宋体" w:hAnsi="宋体" w:cs="Arial"/>
                <w:color w:val="000000"/>
                <w:kern w:val="0"/>
                <w:szCs w:val="21"/>
              </w:rPr>
              <w:t>，2015年</w:t>
            </w:r>
            <w:r>
              <w:rPr>
                <w:rFonts w:hint="eastAsia" w:ascii="宋体" w:hAnsi="宋体" w:cs="Arial"/>
                <w:color w:val="000000"/>
                <w:kern w:val="0"/>
                <w:szCs w:val="21"/>
                <w:lang w:val="en-US" w:eastAsia="zh-CN"/>
              </w:rPr>
              <w:t>合格</w:t>
            </w:r>
            <w:r>
              <w:rPr>
                <w:rFonts w:hint="eastAsia" w:ascii="宋体" w:hAnsi="宋体" w:cs="Arial"/>
                <w:color w:val="000000"/>
                <w:kern w:val="0"/>
                <w:szCs w:val="21"/>
              </w:rPr>
              <w:t>，2016年</w:t>
            </w:r>
            <w:r>
              <w:rPr>
                <w:rFonts w:hint="eastAsia" w:ascii="宋体" w:hAnsi="宋体" w:cs="Arial"/>
                <w:color w:val="000000"/>
                <w:kern w:val="0"/>
                <w:szCs w:val="21"/>
                <w:lang w:val="en-US" w:eastAsia="zh-CN"/>
              </w:rPr>
              <w:t>合格</w:t>
            </w:r>
            <w:r>
              <w:rPr>
                <w:rFonts w:hint="eastAsia" w:ascii="宋体" w:hAnsi="宋体" w:cs="Arial"/>
                <w:color w:val="000000"/>
                <w:kern w:val="0"/>
                <w:szCs w:val="21"/>
              </w:rPr>
              <w:t>，</w:t>
            </w:r>
            <w:bookmarkStart w:id="0" w:name="OLE_LINK1"/>
            <w:r>
              <w:rPr>
                <w:rFonts w:hint="eastAsia" w:ascii="宋体" w:hAnsi="宋体" w:cs="Arial"/>
                <w:color w:val="000000"/>
                <w:kern w:val="0"/>
                <w:szCs w:val="21"/>
              </w:rPr>
              <w:t>2017年</w:t>
            </w:r>
            <w:r>
              <w:rPr>
                <w:rFonts w:hint="eastAsia" w:ascii="宋体" w:hAnsi="宋体" w:cs="Arial"/>
                <w:color w:val="000000"/>
                <w:kern w:val="0"/>
                <w:szCs w:val="21"/>
                <w:lang w:val="en-US" w:eastAsia="zh-CN"/>
              </w:rPr>
              <w:t>合格</w:t>
            </w:r>
            <w:bookmarkEnd w:id="0"/>
            <w:r>
              <w:rPr>
                <w:rFonts w:hint="eastAsia" w:ascii="宋体" w:hAnsi="宋体" w:cs="Arial"/>
                <w:color w:val="000000"/>
                <w:kern w:val="0"/>
                <w:szCs w:val="21"/>
                <w:lang w:eastAsia="zh-CN"/>
              </w:rPr>
              <w:t>，</w:t>
            </w:r>
            <w:r>
              <w:rPr>
                <w:rFonts w:hint="eastAsia" w:ascii="宋体" w:hAnsi="宋体" w:cs="Arial"/>
                <w:color w:val="000000"/>
                <w:kern w:val="0"/>
                <w:szCs w:val="21"/>
              </w:rPr>
              <w:t>201</w:t>
            </w:r>
            <w:r>
              <w:rPr>
                <w:rFonts w:hint="eastAsia" w:ascii="宋体" w:hAnsi="宋体" w:cs="Arial"/>
                <w:color w:val="000000"/>
                <w:kern w:val="0"/>
                <w:szCs w:val="21"/>
                <w:lang w:val="en-US" w:eastAsia="zh-CN"/>
              </w:rPr>
              <w:t>8</w:t>
            </w:r>
            <w:r>
              <w:rPr>
                <w:rFonts w:hint="eastAsia" w:ascii="宋体" w:hAnsi="宋体" w:cs="Arial"/>
                <w:color w:val="000000"/>
                <w:kern w:val="0"/>
                <w:szCs w:val="21"/>
              </w:rPr>
              <w:t>年</w:t>
            </w:r>
            <w:r>
              <w:rPr>
                <w:rFonts w:hint="eastAsia" w:ascii="宋体" w:hAnsi="宋体" w:cs="Arial"/>
                <w:color w:val="000000"/>
                <w:kern w:val="0"/>
                <w:szCs w:val="21"/>
                <w:lang w:val="en-US" w:eastAsia="zh-CN"/>
              </w:rPr>
              <w:t>合格</w:t>
            </w:r>
            <w:r>
              <w:rPr>
                <w:rFonts w:hint="eastAsia" w:ascii="宋体" w:hAnsi="宋体" w:cs="Arial"/>
                <w:color w:val="000000"/>
                <w:kern w:val="0"/>
                <w:szCs w:val="21"/>
              </w:rPr>
              <w:t xml:space="preserve"> </w:t>
            </w: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rPr>
              <w:sym w:font="Wingdings 2" w:char="0052"/>
            </w: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hint="eastAsia" w:ascii="宋体" w:hAnsi="宋体" w:cs="Arial" w:eastAsiaTheme="minorEastAsia"/>
                <w:color w:val="000000"/>
                <w:kern w:val="0"/>
                <w:szCs w:val="21"/>
                <w:lang w:eastAsia="zh-CN"/>
              </w:rPr>
            </w:pPr>
            <w:r>
              <w:rPr>
                <w:rFonts w:hint="eastAsia" w:cs="Arial" w:asciiTheme="minorEastAsia" w:hAnsiTheme="minorEastAsia"/>
                <w:color w:val="000000"/>
                <w:kern w:val="0"/>
                <w:szCs w:val="21"/>
              </w:rPr>
              <w:sym w:font="Wingdings 2" w:char="00A3"/>
            </w:r>
            <w:r>
              <w:rPr>
                <w:rFonts w:hint="eastAsia" w:cs="Arial" w:asciiTheme="minorEastAsia" w:hAnsiTheme="minorEastAsia"/>
                <w:color w:val="000000"/>
                <w:kern w:val="0"/>
                <w:szCs w:val="21"/>
              </w:rPr>
              <w:t>是</w:t>
            </w:r>
            <w:r>
              <w:rPr>
                <w:rFonts w:hint="eastAsia" w:cs="Arial" w:asciiTheme="minorEastAsia" w:hAnsiTheme="minorEastAsia"/>
                <w:color w:val="000000"/>
                <w:kern w:val="0"/>
                <w:szCs w:val="21"/>
                <w:lang w:val="en-US" w:eastAsia="zh-CN"/>
              </w:rPr>
              <w:t xml:space="preserve"> </w:t>
            </w:r>
          </w:p>
        </w:tc>
      </w:tr>
      <w:tr>
        <w:tblPrEx>
          <w:tblLayout w:type="fixed"/>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 xml:space="preserve"> 2年</w:t>
            </w:r>
          </w:p>
        </w:tc>
        <w:tc>
          <w:tcPr>
            <w:tcW w:w="4612"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17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w:t>
            </w:r>
          </w:p>
        </w:tc>
      </w:tr>
    </w:tbl>
    <w:p/>
    <w:p>
      <w:pPr>
        <w:widowControl/>
        <w:jc w:val="left"/>
      </w:pPr>
      <w:r>
        <w:br w:type="page"/>
      </w:r>
    </w:p>
    <w:p/>
    <w:tbl>
      <w:tblPr>
        <w:tblStyle w:val="6"/>
        <w:tblW w:w="9781" w:type="dxa"/>
        <w:tblInd w:w="108" w:type="dxa"/>
        <w:tblLayout w:type="fixed"/>
        <w:tblCellMar>
          <w:top w:w="0" w:type="dxa"/>
          <w:left w:w="108" w:type="dxa"/>
          <w:bottom w:w="0" w:type="dxa"/>
          <w:right w:w="108" w:type="dxa"/>
        </w:tblCellMar>
      </w:tblPr>
      <w:tblGrid>
        <w:gridCol w:w="1560"/>
        <w:gridCol w:w="708"/>
        <w:gridCol w:w="2348"/>
        <w:gridCol w:w="2760"/>
        <w:gridCol w:w="846"/>
        <w:gridCol w:w="709"/>
        <w:gridCol w:w="850"/>
      </w:tblGrid>
      <w:tr>
        <w:tblPrEx>
          <w:tblLayout w:type="fixed"/>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Layout w:type="fixed"/>
          <w:tblCellMar>
            <w:top w:w="0" w:type="dxa"/>
            <w:left w:w="108" w:type="dxa"/>
            <w:bottom w:w="0" w:type="dxa"/>
            <w:right w:w="108" w:type="dxa"/>
          </w:tblCellMar>
        </w:tblPrEx>
        <w:trPr>
          <w:trHeight w:val="160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仿宋_GB2312" w:eastAsia="仿宋_GB2312"/>
                <w:szCs w:val="21"/>
                <w:highlight w:val="yellow"/>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近五年，承担全日期本科生</w:t>
            </w:r>
            <w:r>
              <w:rPr>
                <w:rFonts w:hint="eastAsia" w:ascii="仿宋_GB2312" w:eastAsia="仿宋_GB2312"/>
                <w:szCs w:val="21"/>
                <w:u w:val="single"/>
              </w:rPr>
              <w:t xml:space="preserve"> </w:t>
            </w:r>
            <w:r>
              <w:rPr>
                <w:rFonts w:hint="eastAsia" w:ascii="仿宋_GB2312" w:eastAsia="仿宋_GB2312"/>
                <w:szCs w:val="21"/>
                <w:u w:val="single"/>
                <w:lang w:val="en-US" w:eastAsia="zh-CN"/>
              </w:rPr>
              <w:t>12</w:t>
            </w:r>
            <w:r>
              <w:rPr>
                <w:rFonts w:hint="eastAsia" w:ascii="仿宋_GB2312" w:eastAsia="仿宋_GB2312"/>
                <w:szCs w:val="21"/>
                <w:u w:val="single"/>
              </w:rPr>
              <w:t xml:space="preserve"> </w:t>
            </w:r>
            <w:r>
              <w:rPr>
                <w:rFonts w:hint="eastAsia" w:ascii="仿宋_GB2312" w:eastAsia="仿宋_GB2312"/>
                <w:szCs w:val="21"/>
              </w:rPr>
              <w:t>门课程的讲授，其中</w:t>
            </w:r>
            <w:r>
              <w:rPr>
                <w:rFonts w:hint="eastAsia" w:ascii="仿宋_GB2312" w:eastAsia="仿宋_GB2312"/>
                <w:szCs w:val="21"/>
                <w:u w:val="single"/>
              </w:rPr>
              <w:t xml:space="preserve"> </w:t>
            </w:r>
            <w:r>
              <w:rPr>
                <w:rFonts w:hint="eastAsia" w:ascii="仿宋_GB2312" w:eastAsia="仿宋_GB2312"/>
                <w:szCs w:val="21"/>
                <w:u w:val="single"/>
                <w:lang w:val="en-US" w:eastAsia="zh-CN"/>
              </w:rPr>
              <w:t>2</w:t>
            </w:r>
            <w:r>
              <w:rPr>
                <w:rFonts w:hint="eastAsia" w:ascii="仿宋_GB2312" w:eastAsia="仿宋_GB2312"/>
                <w:szCs w:val="21"/>
                <w:u w:val="single"/>
              </w:rPr>
              <w:t xml:space="preserve"> </w:t>
            </w:r>
            <w:r>
              <w:rPr>
                <w:rFonts w:hint="eastAsia" w:ascii="仿宋_GB2312" w:eastAsia="仿宋_GB2312"/>
                <w:szCs w:val="21"/>
              </w:rPr>
              <w:t>门为必修课；总计课堂教学授课时数为</w:t>
            </w:r>
            <w:r>
              <w:rPr>
                <w:rFonts w:hint="eastAsia" w:ascii="仿宋_GB2312" w:eastAsia="仿宋_GB2312"/>
                <w:szCs w:val="21"/>
                <w:u w:val="single"/>
              </w:rPr>
              <w:t xml:space="preserve"> </w:t>
            </w:r>
            <w:r>
              <w:rPr>
                <w:rFonts w:hint="eastAsia" w:ascii="仿宋_GB2312" w:eastAsia="仿宋_GB2312"/>
                <w:szCs w:val="21"/>
                <w:u w:val="single"/>
                <w:lang w:val="en-US" w:eastAsia="zh-CN"/>
              </w:rPr>
              <w:t>1659</w:t>
            </w:r>
            <w:r>
              <w:rPr>
                <w:rFonts w:hint="eastAsia" w:ascii="仿宋_GB2312" w:eastAsia="仿宋_GB2312"/>
                <w:szCs w:val="21"/>
                <w:u w:val="single"/>
              </w:rPr>
              <w:t xml:space="preserve"> </w:t>
            </w:r>
            <w:r>
              <w:rPr>
                <w:rFonts w:hint="eastAsia" w:ascii="仿宋_GB2312" w:eastAsia="仿宋_GB2312"/>
                <w:szCs w:val="21"/>
              </w:rPr>
              <w:t>学时，年平均课堂授课</w:t>
            </w:r>
            <w:r>
              <w:rPr>
                <w:rFonts w:hint="eastAsia" w:ascii="仿宋_GB2312" w:eastAsia="仿宋_GB2312"/>
                <w:szCs w:val="21"/>
                <w:u w:val="single"/>
              </w:rPr>
              <w:t xml:space="preserve"> </w:t>
            </w:r>
            <w:r>
              <w:rPr>
                <w:rFonts w:hint="eastAsia" w:ascii="仿宋_GB2312" w:eastAsia="仿宋_GB2312"/>
                <w:szCs w:val="21"/>
                <w:u w:val="single"/>
                <w:lang w:val="en-US" w:eastAsia="zh-CN"/>
              </w:rPr>
              <w:t>331</w:t>
            </w:r>
            <w:r>
              <w:rPr>
                <w:rFonts w:hint="eastAsia" w:ascii="仿宋_GB2312" w:eastAsia="仿宋_GB2312"/>
                <w:szCs w:val="21"/>
                <w:u w:val="single"/>
              </w:rPr>
              <w:t xml:space="preserve"> </w:t>
            </w:r>
            <w:r>
              <w:rPr>
                <w:rFonts w:hint="eastAsia" w:ascii="仿宋_GB2312" w:eastAsia="仿宋_GB2312"/>
                <w:szCs w:val="21"/>
              </w:rPr>
              <w:t>学时，课堂教学质量测评“优秀”的次数达</w:t>
            </w:r>
            <w:r>
              <w:rPr>
                <w:rFonts w:hint="eastAsia" w:ascii="仿宋_GB2312" w:eastAsia="仿宋_GB2312"/>
                <w:szCs w:val="21"/>
                <w:highlight w:val="none"/>
                <w:u w:val="single"/>
              </w:rPr>
              <w:t xml:space="preserve"> </w:t>
            </w:r>
            <w:r>
              <w:rPr>
                <w:rFonts w:hint="eastAsia" w:ascii="仿宋_GB2312" w:eastAsia="仿宋_GB2312"/>
                <w:szCs w:val="21"/>
                <w:highlight w:val="none"/>
                <w:u w:val="single"/>
                <w:lang w:val="en-US" w:eastAsia="zh-CN"/>
              </w:rPr>
              <w:t>75</w:t>
            </w:r>
            <w:r>
              <w:rPr>
                <w:rFonts w:hint="eastAsia" w:ascii="仿宋_GB2312" w:eastAsia="仿宋_GB2312"/>
                <w:szCs w:val="21"/>
                <w:highlight w:val="none"/>
                <w:u w:val="single"/>
              </w:rPr>
              <w:t xml:space="preserve"> </w:t>
            </w:r>
            <w:r>
              <w:rPr>
                <w:rFonts w:hint="eastAsia" w:ascii="仿宋_GB2312" w:eastAsia="仿宋_GB2312"/>
                <w:szCs w:val="21"/>
                <w:highlight w:val="none"/>
              </w:rPr>
              <w:t>%。</w:t>
            </w:r>
            <w:r>
              <w:rPr>
                <w:rFonts w:hint="eastAsia" w:ascii="仿宋_GB2312" w:eastAsia="仿宋_GB2312"/>
                <w:szCs w:val="21"/>
              </w:rPr>
              <w:t>本次晋升专业技术资格的课程评估成绩为</w:t>
            </w:r>
            <w:r>
              <w:rPr>
                <w:rFonts w:hint="eastAsia" w:ascii="仿宋_GB2312" w:eastAsia="仿宋_GB2312"/>
                <w:szCs w:val="21"/>
                <w:highlight w:val="none"/>
                <w:u w:val="single"/>
                <w:lang w:val="en-US" w:eastAsia="zh-CN"/>
              </w:rPr>
              <w:t xml:space="preserve">优秀 </w:t>
            </w:r>
            <w:r>
              <w:rPr>
                <w:rFonts w:hint="eastAsia" w:ascii="仿宋_GB2312" w:eastAsia="仿宋_GB2312"/>
                <w:szCs w:val="21"/>
                <w:highlight w:val="none"/>
              </w:rPr>
              <w:t>档次。</w:t>
            </w:r>
          </w:p>
          <w:p>
            <w:pPr>
              <w:spacing w:line="300" w:lineRule="exact"/>
              <w:jc w:val="left"/>
              <w:rPr>
                <w:rFonts w:hint="eastAsia" w:ascii="宋体" w:hAnsi="宋体" w:eastAsia="仿宋_GB2312" w:cs="Arial"/>
                <w:color w:val="000000"/>
                <w:kern w:val="0"/>
                <w:szCs w:val="21"/>
                <w:lang w:eastAsia="zh-CN"/>
              </w:rPr>
            </w:pPr>
            <w:r>
              <w:rPr>
                <w:rFonts w:ascii="宋体" w:hAnsi="宋体" w:cs="Arial"/>
                <w:color w:val="000000"/>
                <w:kern w:val="0"/>
                <w:szCs w:val="21"/>
                <w:highlight w:val="none"/>
              </w:rPr>
              <w:fldChar w:fldCharType="begin"/>
            </w:r>
            <w:r>
              <w:rPr>
                <w:rFonts w:ascii="宋体" w:hAnsi="宋体" w:cs="Arial"/>
                <w:color w:val="000000"/>
                <w:kern w:val="0"/>
                <w:szCs w:val="21"/>
                <w:highlight w:val="none"/>
              </w:rPr>
              <w:instrText xml:space="preserve"> </w:instrText>
            </w:r>
            <w:r>
              <w:rPr>
                <w:rFonts w:hint="eastAsia" w:ascii="宋体" w:hAnsi="宋体" w:cs="Arial"/>
                <w:color w:val="000000"/>
                <w:kern w:val="0"/>
                <w:szCs w:val="21"/>
                <w:highlight w:val="none"/>
              </w:rPr>
              <w:instrText xml:space="preserve">= 2 \* GB3</w:instrText>
            </w:r>
            <w:r>
              <w:rPr>
                <w:rFonts w:ascii="宋体" w:hAnsi="宋体" w:cs="Arial"/>
                <w:color w:val="000000"/>
                <w:kern w:val="0"/>
                <w:szCs w:val="21"/>
                <w:highlight w:val="none"/>
              </w:rPr>
              <w:instrText xml:space="preserve"> </w:instrText>
            </w:r>
            <w:r>
              <w:rPr>
                <w:rFonts w:ascii="宋体" w:hAnsi="宋体" w:cs="Arial"/>
                <w:color w:val="000000"/>
                <w:kern w:val="0"/>
                <w:szCs w:val="21"/>
                <w:highlight w:val="none"/>
              </w:rPr>
              <w:fldChar w:fldCharType="separate"/>
            </w:r>
            <w:r>
              <w:rPr>
                <w:rFonts w:hint="eastAsia" w:ascii="宋体" w:hAnsi="宋体" w:cs="Arial"/>
                <w:color w:val="000000"/>
                <w:kern w:val="0"/>
                <w:szCs w:val="21"/>
                <w:highlight w:val="none"/>
              </w:rPr>
              <w:t>②</w:t>
            </w:r>
            <w:r>
              <w:rPr>
                <w:rFonts w:ascii="宋体" w:hAnsi="宋体" w:cs="Arial"/>
                <w:color w:val="000000"/>
                <w:kern w:val="0"/>
                <w:szCs w:val="21"/>
                <w:highlight w:val="none"/>
              </w:rPr>
              <w:fldChar w:fldCharType="end"/>
            </w:r>
            <w:r>
              <w:rPr>
                <w:rFonts w:hint="eastAsia" w:ascii="仿宋_GB2312" w:eastAsia="仿宋_GB2312"/>
                <w:szCs w:val="21"/>
              </w:rPr>
              <w:t>承担</w:t>
            </w:r>
            <w:r>
              <w:rPr>
                <w:rFonts w:hint="eastAsia" w:ascii="仿宋_GB2312" w:eastAsia="仿宋_GB2312"/>
                <w:szCs w:val="21"/>
                <w:lang w:val="en-US" w:eastAsia="zh-CN"/>
              </w:rPr>
              <w:t>2012届应用心理学</w:t>
            </w:r>
            <w:r>
              <w:rPr>
                <w:rFonts w:hint="eastAsia" w:ascii="仿宋_GB2312" w:eastAsia="仿宋_GB2312"/>
                <w:szCs w:val="21"/>
              </w:rPr>
              <w:t>本科生毕业实习</w:t>
            </w:r>
            <w:r>
              <w:rPr>
                <w:rFonts w:hint="eastAsia" w:ascii="仿宋_GB2312" w:eastAsia="仿宋_GB2312"/>
                <w:szCs w:val="21"/>
                <w:lang w:val="en-US" w:eastAsia="zh-CN"/>
              </w:rPr>
              <w:t>的指导工作，承担2011届、2012届、2013届、2014届应用心理学</w:t>
            </w:r>
            <w:r>
              <w:rPr>
                <w:rFonts w:hint="eastAsia" w:ascii="仿宋_GB2312" w:eastAsia="仿宋_GB2312"/>
                <w:szCs w:val="21"/>
              </w:rPr>
              <w:t>本科生毕业论文指导工作</w:t>
            </w:r>
            <w:r>
              <w:rPr>
                <w:rFonts w:hint="eastAsia" w:ascii="仿宋_GB2312" w:eastAsia="仿宋_GB2312"/>
                <w:szCs w:val="21"/>
                <w:lang w:eastAsia="zh-CN"/>
              </w:rPr>
              <w:t>。</w:t>
            </w:r>
            <w:r>
              <w:rPr>
                <w:rFonts w:hint="eastAsia" w:ascii="仿宋_GB2312" w:eastAsia="仿宋_GB2312"/>
                <w:szCs w:val="21"/>
                <w:lang w:val="en-US" w:eastAsia="zh-CN"/>
              </w:rPr>
              <w:t>指导2013年暑期大学生志愿者文化科技卫生“三下乡”社会实践活动，学生的实践论文获学校二等奖。</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70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cs="Arial"/>
                <w:color w:val="000000"/>
                <w:kern w:val="0"/>
                <w:szCs w:val="21"/>
              </w:rPr>
            </w:pPr>
            <w:r>
              <w:rPr>
                <w:rFonts w:hint="eastAsia" w:ascii="仿宋_GB2312" w:eastAsia="仿宋_GB2312"/>
                <w:szCs w:val="21"/>
              </w:rPr>
              <w:t>在省级学术期刊发表教改论文1篇</w:t>
            </w:r>
            <w:r>
              <w:rPr>
                <w:rFonts w:hint="eastAsia" w:ascii="仿宋_GB2312" w:eastAsia="仿宋_GB2312"/>
                <w:szCs w:val="21"/>
                <w:lang w:eastAsia="zh-CN"/>
              </w:rPr>
              <w:t>、</w:t>
            </w:r>
            <w:r>
              <w:rPr>
                <w:rFonts w:hint="eastAsia" w:ascii="仿宋_GB2312" w:eastAsia="仿宋_GB2312"/>
                <w:szCs w:val="21"/>
              </w:rPr>
              <w:t>参与编写</w:t>
            </w:r>
            <w:r>
              <w:rPr>
                <w:rFonts w:hint="eastAsia" w:ascii="仿宋_GB2312" w:eastAsia="仿宋_GB2312"/>
                <w:szCs w:val="21"/>
                <w:lang w:val="en-US" w:eastAsia="zh-CN"/>
              </w:rPr>
              <w:t>十二五国家级规划</w:t>
            </w:r>
            <w:r>
              <w:rPr>
                <w:rFonts w:hint="eastAsia" w:ascii="仿宋_GB2312" w:eastAsia="仿宋_GB2312"/>
                <w:szCs w:val="21"/>
              </w:rPr>
              <w:t>教材（2万字）</w:t>
            </w:r>
            <w:r>
              <w:rPr>
                <w:rFonts w:hint="eastAsia" w:ascii="仿宋_GB2312" w:eastAsia="仿宋_GB2312"/>
                <w:szCs w:val="21"/>
                <w:lang w:val="en-US" w:eastAsia="zh-CN"/>
              </w:rPr>
              <w:t xml:space="preserve"> 。</w:t>
            </w:r>
          </w:p>
        </w:tc>
      </w:tr>
      <w:tr>
        <w:tblPrEx>
          <w:tblLayout w:type="fixed"/>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任现职以来（或近七年）教学工作情况</w:t>
            </w:r>
          </w:p>
        </w:tc>
      </w:tr>
      <w:tr>
        <w:tblPrEx>
          <w:tblLayout w:type="fixed"/>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w:t>
            </w:r>
            <w:r>
              <w:rPr>
                <w:rFonts w:hint="default" w:ascii="Times New Roman" w:hAnsi="Times New Roman" w:eastAsia="仿宋_GB2312" w:cs="Times New Roman"/>
                <w:szCs w:val="21"/>
              </w:rPr>
              <w:t>、学</w:t>
            </w:r>
            <w:r>
              <w:rPr>
                <w:rFonts w:hint="eastAsia" w:ascii="仿宋_GB2312" w:eastAsia="仿宋_GB2312"/>
                <w:szCs w:val="21"/>
              </w:rPr>
              <w:t>期</w:t>
            </w:r>
          </w:p>
        </w:tc>
        <w:tc>
          <w:tcPr>
            <w:tcW w:w="3056"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760"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846"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eastAsiaTheme="minorEastAsia"/>
                <w:szCs w:val="21"/>
                <w:lang w:eastAsia="zh-CN"/>
              </w:rPr>
            </w:pPr>
            <w:r>
              <w:rPr>
                <w:rFonts w:hint="default" w:ascii="Times New Roman" w:hAnsi="Times New Roman" w:cs="Times New Roman"/>
                <w:sz w:val="21"/>
                <w:szCs w:val="21"/>
              </w:rPr>
              <w:t>201</w:t>
            </w:r>
            <w:r>
              <w:rPr>
                <w:rFonts w:hint="default" w:ascii="Times New Roman" w:hAnsi="Times New Roman" w:cs="Times New Roman"/>
                <w:sz w:val="21"/>
                <w:szCs w:val="21"/>
                <w:lang w:val="en-US" w:eastAsia="zh-CN"/>
              </w:rPr>
              <w:t>0</w:t>
            </w:r>
            <w:r>
              <w:rPr>
                <w:rFonts w:hint="default" w:ascii="Times New Roman" w:hAnsi="Times New Roman" w:cs="Times New Roman"/>
                <w:sz w:val="21"/>
                <w:szCs w:val="21"/>
              </w:rPr>
              <w:t>-201</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(一)</w:t>
            </w:r>
            <w:r>
              <w:rPr>
                <w:rFonts w:hint="eastAsia"/>
                <w:sz w:val="32"/>
                <w:lang w:val="en-US" w:eastAsia="zh-CN"/>
              </w:rPr>
              <w:t xml:space="preserve">  </w:t>
            </w: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发展与教育心理学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09美术本(1)(2)(3)班</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2/18</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发展与教育心理学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09化教本、09教技本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2/18</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发展与教育心理学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09计本(1)(2)班</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2/18</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发展与教育心理学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09中文本(5)、09对外本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2/18</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心理健康教育</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07教育本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pacing w:val="-24"/>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2/17</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心理咨询考试指导</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07教育本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lang w:val="en-US"/>
              </w:rPr>
            </w:pPr>
            <w:r>
              <w:rPr>
                <w:rFonts w:hint="eastAsia" w:ascii="仿宋_GB2312" w:eastAsia="仿宋_GB2312"/>
                <w:spacing w:val="-24"/>
                <w:szCs w:val="21"/>
                <w:lang w:val="en-US" w:eastAsia="zh-CN"/>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2/9</w:t>
            </w:r>
          </w:p>
        </w:tc>
      </w:tr>
      <w:tr>
        <w:tblPrEx>
          <w:tblLayout w:type="fixed"/>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default" w:ascii="Times New Roman" w:hAnsi="Times New Roman" w:cs="Times New Roman"/>
                <w:sz w:val="21"/>
                <w:szCs w:val="21"/>
              </w:rPr>
              <w:t>201</w:t>
            </w:r>
            <w:r>
              <w:rPr>
                <w:rFonts w:hint="default" w:ascii="Times New Roman" w:hAnsi="Times New Roman" w:cs="Times New Roman"/>
                <w:sz w:val="21"/>
                <w:szCs w:val="21"/>
                <w:lang w:val="en-US" w:eastAsia="zh-CN"/>
              </w:rPr>
              <w:t>0</w:t>
            </w:r>
            <w:r>
              <w:rPr>
                <w:rFonts w:hint="default" w:ascii="Times New Roman" w:hAnsi="Times New Roman" w:cs="Times New Roman"/>
                <w:sz w:val="21"/>
                <w:szCs w:val="21"/>
              </w:rPr>
              <w:t>-201</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二</w:t>
            </w:r>
            <w:r>
              <w:rPr>
                <w:rFonts w:hint="default" w:ascii="Times New Roman" w:hAnsi="Times New Roman" w:cs="Times New Roman"/>
                <w:sz w:val="21"/>
                <w:szCs w:val="21"/>
              </w:rPr>
              <w:t>)</w:t>
            </w: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09学前教育本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lang w:val="en-US"/>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3/17</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心理健康教育</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08教育本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2/18</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心理咨询师考试指导</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08应心本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2/17</w:t>
            </w:r>
          </w:p>
        </w:tc>
      </w:tr>
      <w:tr>
        <w:tblPrEx>
          <w:tblLayout w:type="fixed"/>
          <w:tblCellMar>
            <w:top w:w="0" w:type="dxa"/>
            <w:left w:w="108" w:type="dxa"/>
            <w:bottom w:w="0" w:type="dxa"/>
            <w:right w:w="108" w:type="dxa"/>
          </w:tblCellMar>
        </w:tblPrEx>
        <w:trPr>
          <w:trHeight w:val="382"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highlight w:val="none"/>
              </w:rPr>
            </w:pPr>
            <w:r>
              <w:rPr>
                <w:rFonts w:hint="eastAsia" w:ascii="仿宋_GB2312" w:eastAsia="仿宋_GB2312"/>
                <w:szCs w:val="21"/>
                <w:highlight w:val="none"/>
                <w:lang w:val="en-US" w:eastAsia="zh-CN"/>
              </w:rPr>
              <w:t xml:space="preserve">认知心理学 </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highlight w:val="none"/>
              </w:rPr>
            </w:pPr>
            <w:r>
              <w:rPr>
                <w:rFonts w:hint="eastAsia" w:ascii="仿宋_GB2312" w:eastAsia="仿宋_GB2312"/>
                <w:szCs w:val="21"/>
                <w:highlight w:val="none"/>
                <w:lang w:val="en-US" w:eastAsia="zh-CN"/>
              </w:rPr>
              <w:t>08应心本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highlight w:val="none"/>
                <w:lang w:val="en-US"/>
              </w:rPr>
            </w:pPr>
            <w:r>
              <w:rPr>
                <w:rFonts w:hint="eastAsia" w:ascii="仿宋_GB2312" w:eastAsia="仿宋_GB2312"/>
                <w:spacing w:val="-24"/>
                <w:szCs w:val="21"/>
                <w:highlight w:val="none"/>
                <w:lang w:val="en-US" w:eastAsia="zh-CN"/>
              </w:rPr>
              <w:t>54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highlight w:val="none"/>
              </w:rPr>
            </w:pPr>
            <w:r>
              <w:rPr>
                <w:rFonts w:hint="eastAsia" w:ascii="仿宋_GB2312" w:eastAsia="仿宋_GB2312"/>
                <w:szCs w:val="21"/>
                <w:highlight w:val="none"/>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highlight w:val="none"/>
              </w:rPr>
            </w:pPr>
            <w:r>
              <w:rPr>
                <w:rFonts w:hint="eastAsia" w:ascii="仿宋_GB2312" w:eastAsia="仿宋_GB2312"/>
                <w:spacing w:val="-24"/>
                <w:szCs w:val="21"/>
                <w:highlight w:val="none"/>
                <w:lang w:val="en-US" w:eastAsia="zh-CN"/>
              </w:rPr>
              <w:t>3/18</w:t>
            </w:r>
          </w:p>
        </w:tc>
      </w:tr>
      <w:tr>
        <w:tblPrEx>
          <w:tblLayout w:type="fixed"/>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default" w:ascii="Times New Roman" w:hAnsi="Times New Roman" w:cs="Times New Roman"/>
                <w:sz w:val="21"/>
                <w:szCs w:val="21"/>
              </w:rPr>
              <w:t>201</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-201</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一</w:t>
            </w:r>
            <w:r>
              <w:rPr>
                <w:rFonts w:hint="default" w:ascii="Times New Roman" w:hAnsi="Times New Roman" w:cs="Times New Roman"/>
                <w:sz w:val="21"/>
                <w:szCs w:val="21"/>
              </w:rPr>
              <w:t>)</w:t>
            </w: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心理咨询考试指导</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08教育本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2/9</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心理健康教育</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08应心本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lang w:val="en-US"/>
              </w:rPr>
            </w:pPr>
            <w:r>
              <w:rPr>
                <w:rFonts w:hint="eastAsia" w:ascii="仿宋_GB2312" w:eastAsia="仿宋_GB2312"/>
                <w:spacing w:val="-24"/>
                <w:szCs w:val="21"/>
                <w:lang w:val="en-US" w:eastAsia="zh-CN"/>
              </w:rPr>
              <w:t>64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4/16</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认知心理学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09应心本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lang w:val="en-US"/>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3/17</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健康心理学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08应心本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2/16</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健康心理学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lang w:val="en-US"/>
              </w:rPr>
            </w:pPr>
            <w:r>
              <w:rPr>
                <w:rFonts w:hint="eastAsia" w:ascii="仿宋_GB2312" w:eastAsia="仿宋_GB2312"/>
                <w:szCs w:val="21"/>
                <w:lang w:val="en-US" w:eastAsia="zh-CN"/>
              </w:rPr>
              <w:t>全校公选课</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2/17</w:t>
            </w:r>
          </w:p>
        </w:tc>
      </w:tr>
      <w:tr>
        <w:tblPrEx>
          <w:tblLayout w:type="fixed"/>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default" w:ascii="Times New Roman" w:hAnsi="Times New Roman" w:cs="Times New Roman"/>
                <w:sz w:val="21"/>
                <w:szCs w:val="21"/>
              </w:rPr>
              <w:t>201</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-201</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二</w:t>
            </w:r>
            <w:r>
              <w:rPr>
                <w:rFonts w:hint="default" w:ascii="Times New Roman" w:hAnsi="Times New Roman" w:cs="Times New Roman"/>
                <w:sz w:val="21"/>
                <w:szCs w:val="21"/>
              </w:rPr>
              <w:t>)</w:t>
            </w: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心理健康教育</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09教育本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lang w:val="en-US"/>
              </w:rPr>
            </w:pPr>
            <w:r>
              <w:rPr>
                <w:rFonts w:hint="eastAsia" w:ascii="仿宋_GB2312" w:eastAsia="仿宋_GB2312"/>
                <w:spacing w:val="-24"/>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lang w:val="en-US"/>
              </w:rPr>
            </w:pPr>
            <w:r>
              <w:rPr>
                <w:rFonts w:hint="eastAsia" w:ascii="仿宋_GB2312" w:eastAsia="仿宋_GB2312"/>
                <w:szCs w:val="21"/>
                <w:lang w:val="en-US" w:eastAsia="zh-CN"/>
              </w:rPr>
              <w:t>2/17</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健康心理学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09应心本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2/17</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10学前教育本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lang w:val="en-US"/>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3/17</w:t>
            </w:r>
          </w:p>
        </w:tc>
      </w:tr>
      <w:tr>
        <w:tblPrEx>
          <w:tblLayout w:type="fixed"/>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default" w:ascii="Times New Roman" w:hAnsi="Times New Roman" w:cs="Times New Roman"/>
                <w:sz w:val="21"/>
                <w:szCs w:val="21"/>
              </w:rPr>
              <w:t>201</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-201</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一</w:t>
            </w:r>
            <w:r>
              <w:rPr>
                <w:rFonts w:hint="default" w:ascii="Times New Roman" w:hAnsi="Times New Roman" w:cs="Times New Roman"/>
                <w:sz w:val="21"/>
                <w:szCs w:val="21"/>
              </w:rPr>
              <w:t>)</w:t>
            </w: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发展与教育心理学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11计算机本(1)(2)班</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2/18</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发展与教育心理学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11中文本(2)(3)班</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2/18</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发展与教育心理学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11中文本(4)(5)班</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lang w:val="en-US"/>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lang w:val="en-US"/>
              </w:rPr>
            </w:pPr>
            <w:r>
              <w:rPr>
                <w:rFonts w:hint="eastAsia" w:ascii="仿宋_GB2312" w:eastAsia="仿宋_GB2312"/>
                <w:spacing w:val="-24"/>
                <w:szCs w:val="21"/>
                <w:lang w:val="en-US" w:eastAsia="zh-CN"/>
              </w:rPr>
              <w:t>2/18</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发展与教育心理学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lang w:val="en-US"/>
              </w:rPr>
            </w:pPr>
            <w:r>
              <w:rPr>
                <w:rFonts w:hint="eastAsia" w:ascii="仿宋_GB2312" w:eastAsia="仿宋_GB2312"/>
                <w:szCs w:val="21"/>
                <w:lang w:val="en-US" w:eastAsia="zh-CN"/>
              </w:rPr>
              <w:t>11数学本(3)、11舞蹈本(1)(2)男班</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2/18</w:t>
            </w:r>
          </w:p>
        </w:tc>
      </w:tr>
      <w:tr>
        <w:tblPrEx>
          <w:tblLayout w:type="fixed"/>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发展与教育心理学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11计算机本(1)(2)班</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2/18</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发展与教育心理学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11化学本(1)(2)班</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2/18</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发展与教育心理学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11中文本(1)/11对外汉语班</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2/18</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学校心理健康教育</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10应心本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lang w:val="en-US"/>
              </w:rPr>
            </w:pPr>
            <w:r>
              <w:rPr>
                <w:rFonts w:hint="eastAsia" w:ascii="仿宋_GB2312" w:eastAsia="仿宋_GB2312"/>
                <w:spacing w:val="-24"/>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2/17</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认知心理学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10应心本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lang w:val="en-US"/>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3/17</w:t>
            </w:r>
          </w:p>
        </w:tc>
      </w:tr>
      <w:tr>
        <w:tblPrEx>
          <w:tblLayout w:type="fixed"/>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default" w:ascii="Times New Roman" w:hAnsi="Times New Roman" w:cs="Times New Roman"/>
                <w:sz w:val="21"/>
                <w:szCs w:val="21"/>
              </w:rPr>
              <w:t>201</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-201</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二</w:t>
            </w:r>
            <w:r>
              <w:rPr>
                <w:rFonts w:hint="default" w:ascii="Times New Roman" w:hAnsi="Times New Roman" w:cs="Times New Roman"/>
                <w:sz w:val="21"/>
                <w:szCs w:val="21"/>
              </w:rPr>
              <w:t>)</w:t>
            </w: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心理健康教育</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10教育本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2/17</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健康心理学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10应心本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2/17</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11学前教育本（1）</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lang w:val="en-US"/>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3/17</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11学前教育本（2）</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3/17</w:t>
            </w:r>
          </w:p>
        </w:tc>
      </w:tr>
      <w:tr>
        <w:tblPrEx>
          <w:tblLayout w:type="fixed"/>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default" w:ascii="Times New Roman" w:hAnsi="Times New Roman" w:cs="Times New Roman"/>
                <w:sz w:val="21"/>
                <w:szCs w:val="21"/>
              </w:rPr>
              <w:t>201</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-201</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一</w:t>
            </w:r>
            <w:r>
              <w:rPr>
                <w:rFonts w:hint="default" w:ascii="Times New Roman" w:hAnsi="Times New Roman" w:cs="Times New Roman"/>
                <w:sz w:val="21"/>
                <w:szCs w:val="21"/>
              </w:rPr>
              <w:t>)</w:t>
            </w: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lang w:val="en-US"/>
              </w:rPr>
            </w:pPr>
            <w:r>
              <w:rPr>
                <w:rFonts w:hint="eastAsia" w:ascii="仿宋_GB2312" w:eastAsia="仿宋_GB2312"/>
                <w:szCs w:val="21"/>
                <w:lang w:val="en-US" w:eastAsia="zh-CN"/>
              </w:rPr>
              <w:t>学校心理健康教育</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12舞蹈本(1)(2)、12音乐本(1)班</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lang w:val="en-US"/>
              </w:rPr>
            </w:pPr>
            <w:r>
              <w:rPr>
                <w:rFonts w:hint="eastAsia" w:ascii="仿宋_GB2312" w:eastAsia="仿宋_GB2312"/>
                <w:spacing w:val="-24"/>
                <w:szCs w:val="21"/>
                <w:lang w:val="en-US" w:eastAsia="zh-CN"/>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2/9</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学校心理健康教育</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12舞蹈本(3)男班、12音乐本(2)班</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2/9</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 w:val="18"/>
                <w:szCs w:val="18"/>
                <w:lang w:val="en-US" w:eastAsia="zh-CN"/>
              </w:rPr>
              <w:t xml:space="preserve">大学生心理素质教育和心理调试 </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公选课</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2/17</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学习心理学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公选课</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2/17</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lang w:val="en-US"/>
              </w:rPr>
            </w:pPr>
            <w:r>
              <w:rPr>
                <w:rFonts w:hint="eastAsia" w:ascii="仿宋_GB2312" w:eastAsia="仿宋_GB2312"/>
                <w:szCs w:val="21"/>
                <w:lang w:val="en-US" w:eastAsia="zh-CN"/>
              </w:rPr>
              <w:t>大学生心理健康</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公选课</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2/17</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认知心理学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11应心本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3/17</w:t>
            </w:r>
          </w:p>
        </w:tc>
      </w:tr>
      <w:tr>
        <w:tblPrEx>
          <w:tblLayout w:type="fixed"/>
          <w:tblCellMar>
            <w:top w:w="0" w:type="dxa"/>
            <w:left w:w="108" w:type="dxa"/>
            <w:bottom w:w="0" w:type="dxa"/>
            <w:right w:w="108" w:type="dxa"/>
          </w:tblCellMar>
        </w:tblPrEx>
        <w:trPr>
          <w:trHeight w:val="46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default" w:ascii="Times New Roman" w:hAnsi="Times New Roman" w:cs="Times New Roman"/>
                <w:sz w:val="21"/>
                <w:szCs w:val="21"/>
              </w:rPr>
              <w:t>201</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-201</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二</w:t>
            </w:r>
            <w:r>
              <w:rPr>
                <w:rFonts w:hint="default" w:ascii="Times New Roman" w:hAnsi="Times New Roman" w:cs="Times New Roman"/>
                <w:sz w:val="21"/>
                <w:szCs w:val="21"/>
              </w:rPr>
              <w:t>)</w:t>
            </w: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心理健康教育</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11教育本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2/17</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健康心理学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11应心本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2/17</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12学前教育本（1）</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3/17</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12学前教育本（2）</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51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3/17</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学校心理健康教育</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12对外汉语本、12历史本</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2/9</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学校心理健康教育</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12物理本(1)(2)班</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18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2/9</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发展与教育心理学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11中文本(1)/11对外汉语班</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2/18</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05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管理心理学</w:t>
            </w:r>
          </w:p>
        </w:tc>
        <w:tc>
          <w:tcPr>
            <w:tcW w:w="27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公选课</w:t>
            </w: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2/16</w:t>
            </w:r>
          </w:p>
        </w:tc>
      </w:tr>
    </w:tbl>
    <w:tbl>
      <w:tblPr>
        <w:tblStyle w:val="7"/>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Pr>
              <w:numPr>
                <w:ilvl w:val="0"/>
                <w:numId w:val="1"/>
              </w:numPr>
              <w:rPr>
                <w:rFonts w:hint="eastAsia" w:ascii="仿宋_GB2312" w:eastAsia="仿宋_GB2312"/>
                <w:szCs w:val="21"/>
                <w:lang w:val="en-US" w:eastAsia="zh-CN"/>
              </w:rPr>
            </w:pPr>
            <w:r>
              <w:rPr>
                <w:rFonts w:hint="eastAsia" w:ascii="仿宋_GB2312" w:eastAsia="仿宋_GB2312"/>
                <w:szCs w:val="21"/>
              </w:rPr>
              <w:t>承担</w:t>
            </w:r>
            <w:r>
              <w:rPr>
                <w:rFonts w:hint="eastAsia" w:ascii="仿宋_GB2312" w:eastAsia="仿宋_GB2312"/>
                <w:szCs w:val="21"/>
                <w:lang w:val="en-US" w:eastAsia="zh-CN"/>
              </w:rPr>
              <w:t>2012届应用心理学</w:t>
            </w:r>
            <w:r>
              <w:rPr>
                <w:rFonts w:hint="eastAsia" w:ascii="仿宋_GB2312" w:eastAsia="仿宋_GB2312"/>
                <w:szCs w:val="21"/>
              </w:rPr>
              <w:t>本科生毕业实习</w:t>
            </w:r>
            <w:r>
              <w:rPr>
                <w:rFonts w:hint="eastAsia" w:ascii="仿宋_GB2312" w:eastAsia="仿宋_GB2312"/>
                <w:szCs w:val="21"/>
                <w:lang w:val="en-US" w:eastAsia="zh-CN"/>
              </w:rPr>
              <w:t>的指导工作。</w:t>
            </w:r>
          </w:p>
          <w:p>
            <w:pPr>
              <w:numPr>
                <w:ilvl w:val="0"/>
                <w:numId w:val="1"/>
              </w:numPr>
              <w:ind w:left="0" w:leftChars="0" w:firstLine="0" w:firstLineChars="0"/>
              <w:rPr>
                <w:rFonts w:hint="eastAsia" w:ascii="仿宋_GB2312" w:eastAsia="仿宋_GB2312"/>
                <w:szCs w:val="21"/>
                <w:lang w:eastAsia="zh-CN"/>
              </w:rPr>
            </w:pPr>
            <w:r>
              <w:rPr>
                <w:rFonts w:hint="eastAsia" w:ascii="仿宋_GB2312" w:eastAsia="仿宋_GB2312"/>
                <w:szCs w:val="21"/>
                <w:lang w:val="en-US" w:eastAsia="zh-CN"/>
              </w:rPr>
              <w:t>承担2011届、2012届、2013届、2014届应用心理学</w:t>
            </w:r>
            <w:r>
              <w:rPr>
                <w:rFonts w:hint="eastAsia" w:ascii="仿宋_GB2312" w:eastAsia="仿宋_GB2312"/>
                <w:szCs w:val="21"/>
              </w:rPr>
              <w:t>本科生毕业论文指导工作</w:t>
            </w:r>
            <w:r>
              <w:rPr>
                <w:rFonts w:hint="eastAsia" w:ascii="仿宋_GB2312" w:eastAsia="仿宋_GB2312"/>
                <w:szCs w:val="21"/>
                <w:lang w:eastAsia="zh-CN"/>
              </w:rPr>
              <w:t>。</w:t>
            </w:r>
          </w:p>
          <w:p>
            <w:pPr>
              <w:numPr>
                <w:ilvl w:val="0"/>
                <w:numId w:val="1"/>
              </w:numPr>
              <w:ind w:left="0" w:leftChars="0" w:firstLine="0" w:firstLineChars="0"/>
              <w:rPr>
                <w:lang w:val="en-US"/>
              </w:rPr>
            </w:pPr>
            <w:r>
              <w:rPr>
                <w:rFonts w:hint="eastAsia" w:ascii="仿宋_GB2312" w:eastAsia="仿宋_GB2312"/>
                <w:szCs w:val="21"/>
                <w:lang w:val="en-US" w:eastAsia="zh-CN"/>
              </w:rPr>
              <w:t xml:space="preserve"> 指导2013年暑期大学生志愿者文化科技卫生“三下乡”社会实践活动，学生的实践论文获学校二等奖。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tcPr>
          <w:p>
            <w:r>
              <w:rPr>
                <w:rFonts w:hint="eastAsia" w:ascii="仿宋_GB2312" w:eastAsia="仿宋_GB2312"/>
                <w:szCs w:val="21"/>
              </w:rPr>
              <w:t>在省级学术期刊发表教改论文</w:t>
            </w:r>
            <w:r>
              <w:rPr>
                <w:rFonts w:hint="eastAsia" w:ascii="仿宋_GB2312" w:eastAsia="仿宋_GB2312"/>
                <w:szCs w:val="21"/>
                <w:lang w:val="en-US" w:eastAsia="zh-CN"/>
              </w:rPr>
              <w:t>2</w:t>
            </w:r>
            <w:r>
              <w:rPr>
                <w:rFonts w:hint="eastAsia" w:ascii="仿宋_GB2312" w:eastAsia="仿宋_GB2312"/>
                <w:szCs w:val="21"/>
              </w:rPr>
              <w:t>篇</w:t>
            </w:r>
            <w:r>
              <w:rPr>
                <w:rFonts w:hint="eastAsia" w:ascii="仿宋_GB2312" w:eastAsia="仿宋_GB2312"/>
                <w:szCs w:val="21"/>
                <w:lang w:eastAsia="zh-CN"/>
              </w:rPr>
              <w:t>、</w:t>
            </w:r>
            <w:r>
              <w:rPr>
                <w:rFonts w:hint="eastAsia" w:ascii="仿宋_GB2312" w:eastAsia="仿宋_GB2312"/>
                <w:szCs w:val="21"/>
              </w:rPr>
              <w:t>参与编写第二批“十二五”普通高等教育本科国家级规划教材</w:t>
            </w:r>
            <w:r>
              <w:rPr>
                <w:rFonts w:hint="eastAsia" w:ascii="仿宋_GB2312" w:eastAsia="仿宋_GB2312"/>
                <w:szCs w:val="21"/>
                <w:lang w:eastAsia="zh-CN"/>
              </w:rPr>
              <w:t>、</w:t>
            </w:r>
            <w:r>
              <w:rPr>
                <w:rFonts w:hint="eastAsia" w:ascii="仿宋_GB2312" w:eastAsia="仿宋_GB2312"/>
                <w:szCs w:val="21"/>
                <w:lang w:val="en-US" w:eastAsia="zh-CN"/>
              </w:rPr>
              <w:t>中国心理学会推荐</w:t>
            </w:r>
            <w:r>
              <w:rPr>
                <w:rFonts w:hint="eastAsia" w:ascii="仿宋_GB2312" w:eastAsia="仿宋_GB2312"/>
                <w:szCs w:val="21"/>
              </w:rPr>
              <w:t>教材</w:t>
            </w:r>
            <w:r>
              <w:rPr>
                <w:rFonts w:hint="eastAsia" w:ascii="仿宋_GB2312" w:eastAsia="仿宋_GB2312"/>
                <w:szCs w:val="21"/>
                <w:lang w:eastAsia="zh-CN"/>
              </w:rPr>
              <w:t>《</w:t>
            </w:r>
            <w:r>
              <w:rPr>
                <w:rFonts w:hint="eastAsia" w:ascii="仿宋_GB2312" w:eastAsia="仿宋_GB2312"/>
                <w:szCs w:val="21"/>
                <w:lang w:val="en-US" w:eastAsia="zh-CN"/>
              </w:rPr>
              <w:t>认知心理学</w:t>
            </w:r>
            <w:r>
              <w:rPr>
                <w:rFonts w:hint="eastAsia" w:ascii="仿宋_GB2312" w:eastAsia="仿宋_GB2312"/>
                <w:szCs w:val="21"/>
                <w:lang w:eastAsia="zh-CN"/>
              </w:rPr>
              <w:t>》</w:t>
            </w:r>
            <w:r>
              <w:rPr>
                <w:rFonts w:hint="eastAsia" w:ascii="仿宋_GB2312" w:eastAsia="仿宋_GB2312"/>
                <w:szCs w:val="21"/>
                <w:lang w:val="en-US" w:eastAsia="zh-CN"/>
              </w:rPr>
              <w:t>，高等教育出版社出版。</w:t>
            </w: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4"/>
        <w:gridCol w:w="1246"/>
        <w:gridCol w:w="708"/>
        <w:gridCol w:w="558"/>
        <w:gridCol w:w="1939"/>
        <w:gridCol w:w="1805"/>
        <w:gridCol w:w="1040"/>
        <w:gridCol w:w="1128"/>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 xml:space="preserve"> 主持</w:t>
            </w:r>
            <w:r>
              <w:rPr>
                <w:rFonts w:hint="eastAsia"/>
                <w:sz w:val="21"/>
                <w:szCs w:val="21"/>
                <w:lang w:val="en-US" w:eastAsia="zh-CN"/>
              </w:rPr>
              <w:t>海南省哲学社会科学规划项目1项</w:t>
            </w:r>
          </w:p>
          <w:p>
            <w:pPr>
              <w:widowControl/>
              <w:jc w:val="left"/>
              <w:rPr>
                <w:rFonts w:ascii="仿宋_GB2312" w:hAnsi="宋体" w:eastAsia="仿宋_GB2312"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 xml:space="preserve"> 在A类刊物发表论文1篇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5"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fldChar w:fldCharType="begin"/>
            </w:r>
            <w:r>
              <w:rPr>
                <w:rFonts w:hint="eastAsia" w:ascii="宋体" w:hAnsi="宋体" w:cs="Arial"/>
                <w:color w:val="000000"/>
                <w:kern w:val="0"/>
                <w:szCs w:val="21"/>
                <w:lang w:val="en-US" w:eastAsia="zh-CN"/>
              </w:rPr>
              <w:instrText xml:space="preserve"> = 1 \* GB3 </w:instrText>
            </w:r>
            <w:r>
              <w:rPr>
                <w:rFonts w:hint="eastAsia" w:ascii="宋体" w:hAnsi="宋体" w:cs="Arial"/>
                <w:color w:val="000000"/>
                <w:kern w:val="0"/>
                <w:szCs w:val="21"/>
                <w:lang w:val="en-US" w:eastAsia="zh-CN"/>
              </w:rPr>
              <w:fldChar w:fldCharType="separate"/>
            </w:r>
            <w:r>
              <w:rPr>
                <w:rFonts w:hint="eastAsia" w:ascii="宋体" w:hAnsi="宋体" w:cs="Arial"/>
                <w:color w:val="000000"/>
                <w:kern w:val="0"/>
                <w:szCs w:val="21"/>
                <w:lang w:val="en-US" w:eastAsia="zh-CN"/>
              </w:rPr>
              <w:t>①</w:t>
            </w:r>
            <w:r>
              <w:rPr>
                <w:rFonts w:hint="eastAsia" w:ascii="宋体" w:hAnsi="宋体" w:cs="Arial"/>
                <w:color w:val="000000"/>
                <w:kern w:val="0"/>
                <w:szCs w:val="21"/>
                <w:lang w:val="en-US" w:eastAsia="zh-CN"/>
              </w:rPr>
              <w:fldChar w:fldCharType="end"/>
            </w:r>
            <w:bookmarkStart w:id="1" w:name="OLE_LINK2"/>
            <w:r>
              <w:rPr>
                <w:rFonts w:hint="eastAsia" w:ascii="宋体" w:hAnsi="宋体" w:cs="Arial"/>
                <w:color w:val="000000"/>
                <w:kern w:val="0"/>
                <w:szCs w:val="21"/>
                <w:lang w:val="en-US" w:eastAsia="zh-CN"/>
              </w:rPr>
              <w:t>公开出版有较高学术水平的学术著作1部（15万字）</w:t>
            </w:r>
            <w:bookmarkEnd w:id="1"/>
          </w:p>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公开出版有较高学术水平的本专业教材2部（共13万字）</w:t>
            </w:r>
          </w:p>
          <w:p>
            <w:pPr>
              <w:widowControl/>
              <w:jc w:val="left"/>
              <w:rPr>
                <w:rFonts w:hint="eastAsia" w:ascii="宋体" w:hAnsi="宋体" w:cs="Arial" w:eastAsiaTheme="minorEastAsia"/>
                <w:color w:val="000000"/>
                <w:kern w:val="0"/>
                <w:szCs w:val="21"/>
                <w:lang w:eastAsia="zh-CN"/>
              </w:rPr>
            </w:pPr>
            <w:r>
              <w:rPr>
                <w:rFonts w:ascii="宋体" w:hAnsi="宋体" w:cs="Arial"/>
                <w:color w:val="000000"/>
                <w:kern w:val="0"/>
                <w:szCs w:val="21"/>
              </w:rPr>
              <w:t>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w:t>
            </w:r>
            <w:r>
              <w:rPr>
                <w:rFonts w:hint="eastAsia" w:ascii="宋体" w:hAnsi="宋体" w:cs="Arial"/>
                <w:color w:val="000000"/>
                <w:kern w:val="0"/>
                <w:szCs w:val="21"/>
                <w:lang w:val="en-US" w:eastAsia="zh-CN"/>
              </w:rPr>
              <w:t>1</w:t>
            </w:r>
            <w:r>
              <w:rPr>
                <w:rFonts w:hint="eastAsia" w:ascii="宋体" w:hAnsi="宋体" w:cs="Arial"/>
                <w:color w:val="000000"/>
                <w:kern w:val="0"/>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664" w:type="dxa"/>
            <w:vAlign w:val="center"/>
          </w:tcPr>
          <w:p>
            <w:pPr>
              <w:jc w:val="center"/>
              <w:rPr>
                <w:rFonts w:eastAsia="宋体"/>
              </w:rPr>
            </w:pPr>
            <w:r>
              <w:rPr>
                <w:rFonts w:hint="eastAsia"/>
              </w:rPr>
              <w:t>序号</w:t>
            </w:r>
          </w:p>
        </w:tc>
        <w:tc>
          <w:tcPr>
            <w:tcW w:w="2512" w:type="dxa"/>
            <w:gridSpan w:val="3"/>
            <w:vAlign w:val="center"/>
          </w:tcPr>
          <w:p>
            <w:pPr>
              <w:jc w:val="center"/>
            </w:pPr>
            <w:r>
              <w:rPr>
                <w:rFonts w:hint="eastAsia"/>
              </w:rPr>
              <w:t>项目名称</w:t>
            </w:r>
          </w:p>
        </w:tc>
        <w:tc>
          <w:tcPr>
            <w:tcW w:w="1939" w:type="dxa"/>
            <w:vAlign w:val="center"/>
          </w:tcPr>
          <w:p>
            <w:r>
              <w:rPr>
                <w:rFonts w:hint="eastAsia"/>
              </w:rPr>
              <w:t>批准号</w:t>
            </w:r>
          </w:p>
        </w:tc>
        <w:tc>
          <w:tcPr>
            <w:tcW w:w="1805" w:type="dxa"/>
            <w:vAlign w:val="center"/>
          </w:tcPr>
          <w:p>
            <w:pPr>
              <w:jc w:val="center"/>
            </w:pPr>
            <w:r>
              <w:rPr>
                <w:rFonts w:hint="eastAsia"/>
              </w:rPr>
              <w:t>项目来源</w:t>
            </w:r>
          </w:p>
        </w:tc>
        <w:tc>
          <w:tcPr>
            <w:tcW w:w="1040" w:type="dxa"/>
            <w:vAlign w:val="center"/>
          </w:tcPr>
          <w:p>
            <w:pPr>
              <w:rPr>
                <w:rFonts w:eastAsia="宋体"/>
              </w:rPr>
            </w:pPr>
            <w:r>
              <w:rPr>
                <w:rFonts w:hint="eastAsia"/>
              </w:rPr>
              <w:t>立项时间</w:t>
            </w:r>
          </w:p>
        </w:tc>
        <w:tc>
          <w:tcPr>
            <w:tcW w:w="1128" w:type="dxa"/>
            <w:vAlign w:val="center"/>
          </w:tcPr>
          <w:p>
            <w:pPr>
              <w:jc w:val="center"/>
              <w:rPr>
                <w:rFonts w:eastAsia="宋体"/>
              </w:rPr>
            </w:pPr>
            <w:r>
              <w:rPr>
                <w:rFonts w:hint="eastAsia"/>
              </w:rPr>
              <w:t>立项经费（万元）</w:t>
            </w:r>
          </w:p>
        </w:tc>
        <w:tc>
          <w:tcPr>
            <w:tcW w:w="693"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64" w:type="dxa"/>
            <w:vAlign w:val="center"/>
          </w:tcPr>
          <w:p>
            <w:pPr>
              <w:ind w:firstLine="210" w:firstLineChars="100"/>
              <w:rPr>
                <w:rFonts w:ascii="Times New Roman" w:hAnsi="Times New Roman" w:eastAsia="宋体"/>
              </w:rPr>
            </w:pPr>
            <w:r>
              <w:rPr>
                <w:rFonts w:hint="eastAsia" w:ascii="Times New Roman" w:hAnsi="Times New Roman" w:eastAsia="宋体"/>
                <w:lang w:val="en-US" w:eastAsia="zh-CN"/>
              </w:rPr>
              <w:t>1</w:t>
            </w:r>
          </w:p>
        </w:tc>
        <w:tc>
          <w:tcPr>
            <w:tcW w:w="2512" w:type="dxa"/>
            <w:gridSpan w:val="3"/>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海南省流动女性获得感状况的调查研究</w:t>
            </w:r>
          </w:p>
        </w:tc>
        <w:tc>
          <w:tcPr>
            <w:tcW w:w="1939" w:type="dxa"/>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HNSK（JD）17-39</w:t>
            </w:r>
          </w:p>
        </w:tc>
        <w:tc>
          <w:tcPr>
            <w:tcW w:w="1805" w:type="dxa"/>
            <w:vAlign w:val="center"/>
          </w:tcPr>
          <w:p>
            <w:pP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海南省哲学社会科学规划项目</w:t>
            </w:r>
          </w:p>
        </w:tc>
        <w:tc>
          <w:tcPr>
            <w:tcW w:w="1040" w:type="dxa"/>
            <w:vAlign w:val="center"/>
          </w:tcPr>
          <w:p>
            <w:pP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2017.9</w:t>
            </w:r>
          </w:p>
        </w:tc>
        <w:tc>
          <w:tcPr>
            <w:tcW w:w="1128" w:type="dxa"/>
            <w:vAlign w:val="center"/>
          </w:tcPr>
          <w:p>
            <w:pP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0</w:t>
            </w:r>
          </w:p>
        </w:tc>
        <w:tc>
          <w:tcPr>
            <w:tcW w:w="693"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64" w:type="dxa"/>
            <w:vAlign w:val="center"/>
          </w:tcPr>
          <w:p>
            <w:pPr>
              <w:ind w:firstLine="210" w:firstLineChars="100"/>
              <w:rPr>
                <w:rFonts w:hint="eastAsia" w:ascii="Times New Roman" w:hAnsi="Times New Roman" w:eastAsia="宋体"/>
                <w:lang w:val="en-US" w:eastAsia="zh-CN"/>
              </w:rPr>
            </w:pPr>
            <w:r>
              <w:rPr>
                <w:rFonts w:hint="eastAsia" w:ascii="Times New Roman" w:hAnsi="Times New Roman" w:eastAsia="宋体"/>
                <w:lang w:val="en-US" w:eastAsia="zh-CN"/>
              </w:rPr>
              <w:t>2</w:t>
            </w:r>
          </w:p>
        </w:tc>
        <w:tc>
          <w:tcPr>
            <w:tcW w:w="2512" w:type="dxa"/>
            <w:gridSpan w:val="3"/>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初中生学习判断的发展研究</w:t>
            </w:r>
          </w:p>
        </w:tc>
        <w:tc>
          <w:tcPr>
            <w:tcW w:w="1939" w:type="dxa"/>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Hjsk2011-32</w:t>
            </w:r>
          </w:p>
        </w:tc>
        <w:tc>
          <w:tcPr>
            <w:tcW w:w="1805" w:type="dxa"/>
            <w:vAlign w:val="center"/>
          </w:tcPr>
          <w:p>
            <w:pPr>
              <w:rPr>
                <w:rFonts w:hint="eastAsia" w:ascii="Times New Roman" w:hAnsi="Times New Roman" w:eastAsia="宋体"/>
                <w:sz w:val="21"/>
                <w:szCs w:val="21"/>
                <w:lang w:val="en-US" w:eastAsia="zh-CN"/>
              </w:rPr>
            </w:pPr>
            <w:r>
              <w:rPr>
                <w:rFonts w:hint="eastAsia" w:ascii="Times New Roman" w:hAnsi="Times New Roman" w:eastAsia="宋体"/>
                <w:lang w:val="en-US" w:eastAsia="zh-CN"/>
              </w:rPr>
              <w:t>海南省高等学校科学研究项目</w:t>
            </w:r>
          </w:p>
        </w:tc>
        <w:tc>
          <w:tcPr>
            <w:tcW w:w="1040" w:type="dxa"/>
            <w:vAlign w:val="center"/>
          </w:tcPr>
          <w:p>
            <w:pPr>
              <w:rPr>
                <w:rFonts w:hint="eastAsia" w:ascii="Times New Roman" w:hAnsi="Times New Roman" w:eastAsia="宋体"/>
                <w:sz w:val="21"/>
                <w:szCs w:val="21"/>
                <w:lang w:val="en-US" w:eastAsia="zh-CN"/>
              </w:rPr>
            </w:pPr>
            <w:r>
              <w:rPr>
                <w:rFonts w:hint="eastAsia" w:ascii="Times New Roman" w:hAnsi="Times New Roman" w:eastAsia="宋体"/>
                <w:lang w:val="en-US" w:eastAsia="zh-CN"/>
              </w:rPr>
              <w:t>2011.12</w:t>
            </w:r>
          </w:p>
        </w:tc>
        <w:tc>
          <w:tcPr>
            <w:tcW w:w="1128" w:type="dxa"/>
            <w:vAlign w:val="center"/>
          </w:tcPr>
          <w:p>
            <w:pPr>
              <w:rPr>
                <w:rFonts w:hint="eastAsia" w:ascii="Times New Roman" w:hAnsi="Times New Roman" w:eastAsia="宋体"/>
                <w:sz w:val="21"/>
                <w:szCs w:val="21"/>
                <w:lang w:val="en-US" w:eastAsia="zh-CN"/>
              </w:rPr>
            </w:pPr>
            <w:r>
              <w:rPr>
                <w:rFonts w:hint="eastAsia" w:ascii="Times New Roman" w:hAnsi="Times New Roman" w:eastAsia="宋体"/>
                <w:lang w:val="en-US" w:eastAsia="zh-CN"/>
              </w:rPr>
              <w:t>0.5</w:t>
            </w:r>
          </w:p>
        </w:tc>
        <w:tc>
          <w:tcPr>
            <w:tcW w:w="693"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64" w:type="dxa"/>
            <w:vAlign w:val="center"/>
          </w:tcPr>
          <w:p>
            <w:pPr>
              <w:ind w:firstLine="210" w:firstLineChars="100"/>
              <w:rPr>
                <w:rFonts w:hint="eastAsia" w:ascii="Times New Roman" w:hAnsi="Times New Roman" w:eastAsia="宋体"/>
                <w:lang w:val="en-US" w:eastAsia="zh-CN"/>
              </w:rPr>
            </w:pPr>
            <w:r>
              <w:rPr>
                <w:rFonts w:hint="eastAsia" w:ascii="Times New Roman" w:hAnsi="Times New Roman" w:eastAsia="宋体"/>
                <w:lang w:val="en-US" w:eastAsia="zh-CN"/>
              </w:rPr>
              <w:t>3</w:t>
            </w:r>
          </w:p>
        </w:tc>
        <w:tc>
          <w:tcPr>
            <w:tcW w:w="2512" w:type="dxa"/>
            <w:gridSpan w:val="3"/>
            <w:vAlign w:val="center"/>
          </w:tcPr>
          <w:p>
            <w:pPr>
              <w:rPr>
                <w:rFonts w:ascii="Times New Roman" w:hAnsi="Times New Roman" w:eastAsia="宋体"/>
              </w:rPr>
            </w:pPr>
            <w:r>
              <w:rPr>
                <w:rFonts w:hint="eastAsia" w:ascii="Times New Roman" w:hAnsi="Times New Roman" w:eastAsia="宋体"/>
                <w:lang w:val="en-US" w:eastAsia="zh-CN"/>
              </w:rPr>
              <w:t>当前青少年网络道德心理的实证研究</w:t>
            </w:r>
          </w:p>
        </w:tc>
        <w:tc>
          <w:tcPr>
            <w:tcW w:w="1939" w:type="dxa"/>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HNSK（YB）15-128</w:t>
            </w:r>
          </w:p>
        </w:tc>
        <w:tc>
          <w:tcPr>
            <w:tcW w:w="1805" w:type="dxa"/>
            <w:vAlign w:val="center"/>
          </w:tcPr>
          <w:p>
            <w:pPr>
              <w:rPr>
                <w:rFonts w:ascii="Times New Roman" w:hAnsi="Times New Roman" w:eastAsia="宋体"/>
              </w:rPr>
            </w:pPr>
            <w:r>
              <w:rPr>
                <w:rFonts w:hint="eastAsia" w:ascii="Times New Roman" w:hAnsi="Times New Roman" w:eastAsia="宋体"/>
                <w:sz w:val="21"/>
                <w:szCs w:val="21"/>
                <w:lang w:val="en-US" w:eastAsia="zh-CN"/>
              </w:rPr>
              <w:t>海南省哲学社会科学规划项目</w:t>
            </w:r>
          </w:p>
        </w:tc>
        <w:tc>
          <w:tcPr>
            <w:tcW w:w="1040" w:type="dxa"/>
            <w:vAlign w:val="center"/>
          </w:tcPr>
          <w:p>
            <w:pPr>
              <w:rPr>
                <w:rFonts w:ascii="Times New Roman" w:hAnsi="Times New Roman" w:eastAsia="宋体"/>
                <w:lang w:val="en-US"/>
              </w:rPr>
            </w:pPr>
            <w:r>
              <w:rPr>
                <w:rFonts w:hint="eastAsia" w:ascii="Times New Roman" w:hAnsi="Times New Roman" w:eastAsia="宋体"/>
                <w:sz w:val="21"/>
                <w:szCs w:val="21"/>
                <w:lang w:val="en-US" w:eastAsia="zh-CN"/>
              </w:rPr>
              <w:t>2015.12</w:t>
            </w:r>
          </w:p>
        </w:tc>
        <w:tc>
          <w:tcPr>
            <w:tcW w:w="1128" w:type="dxa"/>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2.5</w:t>
            </w:r>
          </w:p>
        </w:tc>
        <w:tc>
          <w:tcPr>
            <w:tcW w:w="693" w:type="dxa"/>
            <w:vAlign w:val="center"/>
          </w:tcPr>
          <w:p>
            <w:pPr>
              <w:jc w:val="center"/>
              <w:rPr>
                <w:rFonts w:hint="eastAsia" w:ascii="Times New Roman" w:hAnsi="Times New Roman" w:eastAsia="宋体"/>
                <w:lang w:val="en-US" w:eastAsia="zh-CN"/>
              </w:rPr>
            </w:pPr>
            <w:r>
              <w:rPr>
                <w:rFonts w:hint="eastAsia" w:ascii="Times New Roman" w:hAnsi="Times New Roman" w:eastAsia="宋体"/>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64" w:type="dxa"/>
            <w:vAlign w:val="center"/>
          </w:tcPr>
          <w:p>
            <w:pPr>
              <w:ind w:firstLine="210" w:firstLineChars="100"/>
              <w:rPr>
                <w:rFonts w:ascii="Times New Roman" w:hAnsi="Times New Roman" w:eastAsia="宋体"/>
              </w:rPr>
            </w:pPr>
            <w:r>
              <w:rPr>
                <w:rFonts w:hint="eastAsia" w:ascii="Times New Roman" w:hAnsi="Times New Roman" w:eastAsia="宋体"/>
                <w:lang w:val="en-US" w:eastAsia="zh-CN"/>
              </w:rPr>
              <w:t>4</w:t>
            </w:r>
          </w:p>
        </w:tc>
        <w:tc>
          <w:tcPr>
            <w:tcW w:w="2512" w:type="dxa"/>
            <w:gridSpan w:val="3"/>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听障儿童数量加工特点及表征研究</w:t>
            </w:r>
          </w:p>
        </w:tc>
        <w:tc>
          <w:tcPr>
            <w:tcW w:w="1939" w:type="dxa"/>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HNKY2014-36</w:t>
            </w:r>
          </w:p>
        </w:tc>
        <w:tc>
          <w:tcPr>
            <w:tcW w:w="1805" w:type="dxa"/>
            <w:vAlign w:val="center"/>
          </w:tcPr>
          <w:p>
            <w:pPr>
              <w:rPr>
                <w:rFonts w:ascii="Times New Roman" w:hAnsi="Times New Roman" w:eastAsia="宋体"/>
              </w:rPr>
            </w:pPr>
            <w:r>
              <w:rPr>
                <w:rFonts w:hint="eastAsia" w:ascii="Times New Roman" w:hAnsi="Times New Roman" w:eastAsia="宋体"/>
                <w:lang w:val="en-US" w:eastAsia="zh-CN"/>
              </w:rPr>
              <w:t>海南省高等学校科学研究项目</w:t>
            </w:r>
          </w:p>
        </w:tc>
        <w:tc>
          <w:tcPr>
            <w:tcW w:w="1040" w:type="dxa"/>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2014.7</w:t>
            </w:r>
          </w:p>
        </w:tc>
        <w:tc>
          <w:tcPr>
            <w:tcW w:w="1128" w:type="dxa"/>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2</w:t>
            </w:r>
          </w:p>
        </w:tc>
        <w:tc>
          <w:tcPr>
            <w:tcW w:w="693" w:type="dxa"/>
            <w:vAlign w:val="center"/>
          </w:tcPr>
          <w:p>
            <w:pPr>
              <w:jc w:val="center"/>
              <w:rPr>
                <w:rFonts w:hint="eastAsia" w:ascii="Times New Roman" w:hAnsi="Times New Roman" w:eastAsia="宋体"/>
                <w:lang w:val="en-US" w:eastAsia="zh-CN"/>
              </w:rPr>
            </w:pPr>
            <w:r>
              <w:rPr>
                <w:rFonts w:hint="eastAsia" w:ascii="Times New Roman" w:hAnsi="Times New Roman" w:eastAsia="宋体"/>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664" w:type="dxa"/>
            <w:vAlign w:val="center"/>
          </w:tcPr>
          <w:p>
            <w:pPr>
              <w:ind w:firstLine="210" w:firstLineChars="100"/>
              <w:rPr>
                <w:rFonts w:hint="eastAsia" w:ascii="Times New Roman" w:hAnsi="Times New Roman" w:eastAsia="宋体"/>
                <w:lang w:val="en-US" w:eastAsia="zh-CN"/>
              </w:rPr>
            </w:pPr>
            <w:r>
              <w:rPr>
                <w:rFonts w:hint="eastAsia" w:ascii="Times New Roman" w:hAnsi="Times New Roman" w:eastAsia="宋体"/>
                <w:lang w:val="en-US" w:eastAsia="zh-CN"/>
              </w:rPr>
              <w:t>5</w:t>
            </w:r>
          </w:p>
        </w:tc>
        <w:tc>
          <w:tcPr>
            <w:tcW w:w="2512" w:type="dxa"/>
            <w:gridSpan w:val="3"/>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基于学生发展的课堂即时评价研究</w:t>
            </w:r>
          </w:p>
        </w:tc>
        <w:tc>
          <w:tcPr>
            <w:tcW w:w="1939" w:type="dxa"/>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HNSK(GJ)14-52</w:t>
            </w:r>
          </w:p>
        </w:tc>
        <w:tc>
          <w:tcPr>
            <w:tcW w:w="1805" w:type="dxa"/>
            <w:vAlign w:val="center"/>
          </w:tcPr>
          <w:p>
            <w:pPr>
              <w:rPr>
                <w:rFonts w:ascii="Times New Roman" w:hAnsi="Times New Roman" w:eastAsia="宋体"/>
              </w:rPr>
            </w:pPr>
            <w:r>
              <w:rPr>
                <w:rFonts w:hint="eastAsia" w:ascii="Times New Roman" w:hAnsi="Times New Roman" w:eastAsia="宋体"/>
                <w:sz w:val="21"/>
                <w:szCs w:val="21"/>
                <w:lang w:val="en-US" w:eastAsia="zh-CN"/>
              </w:rPr>
              <w:t>海南省哲学社会科学规划项目</w:t>
            </w:r>
          </w:p>
        </w:tc>
        <w:tc>
          <w:tcPr>
            <w:tcW w:w="1040" w:type="dxa"/>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2014.6</w:t>
            </w:r>
          </w:p>
        </w:tc>
        <w:tc>
          <w:tcPr>
            <w:tcW w:w="1128" w:type="dxa"/>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0</w:t>
            </w:r>
          </w:p>
        </w:tc>
        <w:tc>
          <w:tcPr>
            <w:tcW w:w="693" w:type="dxa"/>
            <w:vAlign w:val="center"/>
          </w:tcPr>
          <w:p>
            <w:pPr>
              <w:jc w:val="center"/>
              <w:rPr>
                <w:rFonts w:hint="eastAsia" w:ascii="Times New Roman" w:hAnsi="Times New Roman" w:eastAsia="宋体"/>
                <w:lang w:val="en-US" w:eastAsia="zh-CN"/>
              </w:rPr>
            </w:pPr>
            <w:r>
              <w:rPr>
                <w:rFonts w:hint="eastAsia" w:ascii="Times New Roman" w:hAnsi="Times New Roman" w:eastAsia="宋体"/>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4" w:hRule="atLeast"/>
        </w:trPr>
        <w:tc>
          <w:tcPr>
            <w:tcW w:w="664" w:type="dxa"/>
            <w:vAlign w:val="center"/>
          </w:tcPr>
          <w:p>
            <w:pPr>
              <w:ind w:firstLine="210" w:firstLineChars="100"/>
              <w:rPr>
                <w:rFonts w:hint="eastAsia" w:ascii="Times New Roman" w:hAnsi="Times New Roman" w:eastAsia="宋体"/>
                <w:lang w:val="en-US" w:eastAsia="zh-CN"/>
              </w:rPr>
            </w:pPr>
            <w:r>
              <w:rPr>
                <w:rFonts w:hint="eastAsia" w:ascii="Times New Roman" w:hAnsi="Times New Roman" w:eastAsia="宋体"/>
                <w:lang w:val="en-US" w:eastAsia="zh-CN"/>
              </w:rPr>
              <w:t>6</w:t>
            </w:r>
          </w:p>
        </w:tc>
        <w:tc>
          <w:tcPr>
            <w:tcW w:w="2512" w:type="dxa"/>
            <w:gridSpan w:val="3"/>
            <w:vAlign w:val="center"/>
          </w:tcPr>
          <w:p>
            <w:pPr>
              <w:rPr>
                <w:rFonts w:ascii="Times New Roman" w:hAnsi="Times New Roman" w:eastAsia="宋体"/>
              </w:rPr>
            </w:pPr>
            <w:r>
              <w:rPr>
                <w:rFonts w:hint="eastAsia" w:ascii="Times New Roman" w:hAnsi="Times New Roman" w:eastAsia="宋体" w:cs="Arial"/>
                <w:i w:val="0"/>
                <w:caps w:val="0"/>
                <w:color w:val="0000CC"/>
                <w:spacing w:val="0"/>
                <w:sz w:val="14"/>
                <w:szCs w:val="14"/>
                <w:u w:val="none"/>
                <w:shd w:val="clear" w:fill="FFFFCC"/>
              </w:rPr>
              <w:fldChar w:fldCharType="begin"/>
            </w:r>
            <w:r>
              <w:rPr>
                <w:rFonts w:hint="eastAsia" w:ascii="Times New Roman" w:hAnsi="Times New Roman" w:eastAsia="宋体" w:cs="Arial"/>
                <w:i w:val="0"/>
                <w:caps w:val="0"/>
                <w:color w:val="0000CC"/>
                <w:spacing w:val="0"/>
                <w:sz w:val="14"/>
                <w:szCs w:val="14"/>
                <w:u w:val="none"/>
                <w:shd w:val="clear" w:fill="FFFFCC"/>
              </w:rPr>
              <w:instrText xml:space="preserve"> HYPERLINK "http://210.37.0.67/business/project/projectView.do?actionType=view&amp;pageModeId=view&amp;bean.id=52a580c351c7bd180151d30cf7e702f7" </w:instrText>
            </w:r>
            <w:r>
              <w:rPr>
                <w:rFonts w:hint="eastAsia" w:ascii="Times New Roman" w:hAnsi="Times New Roman" w:eastAsia="宋体" w:cs="Arial"/>
                <w:i w:val="0"/>
                <w:caps w:val="0"/>
                <w:color w:val="0000CC"/>
                <w:spacing w:val="0"/>
                <w:sz w:val="14"/>
                <w:szCs w:val="14"/>
                <w:u w:val="none"/>
                <w:shd w:val="clear" w:fill="FFFFCC"/>
              </w:rPr>
              <w:fldChar w:fldCharType="separate"/>
            </w:r>
            <w:r>
              <w:rPr>
                <w:rFonts w:hint="default" w:ascii="Times New Roman" w:hAnsi="Times New Roman" w:eastAsia="宋体"/>
                <w:lang w:val="en-US" w:eastAsia="zh-CN"/>
              </w:rPr>
              <w:t>当代海南民众“中国梦”心理诉求的特点及社会心理分析</w:t>
            </w:r>
            <w:r>
              <w:rPr>
                <w:rFonts w:hint="default" w:ascii="Times New Roman" w:hAnsi="Times New Roman" w:eastAsia="宋体" w:cs="Arial"/>
                <w:i w:val="0"/>
                <w:caps w:val="0"/>
                <w:color w:val="0000CC"/>
                <w:spacing w:val="0"/>
                <w:sz w:val="14"/>
                <w:szCs w:val="14"/>
                <w:u w:val="none"/>
                <w:shd w:val="clear" w:fill="FFFFCC"/>
              </w:rPr>
              <w:fldChar w:fldCharType="end"/>
            </w:r>
          </w:p>
        </w:tc>
        <w:tc>
          <w:tcPr>
            <w:tcW w:w="1939" w:type="dxa"/>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HNSK(GJ)14-60</w:t>
            </w:r>
          </w:p>
        </w:tc>
        <w:tc>
          <w:tcPr>
            <w:tcW w:w="1805" w:type="dxa"/>
            <w:vAlign w:val="center"/>
          </w:tcPr>
          <w:p>
            <w:pPr>
              <w:rPr>
                <w:rFonts w:ascii="Times New Roman" w:hAnsi="Times New Roman" w:eastAsia="宋体"/>
              </w:rPr>
            </w:pPr>
            <w:r>
              <w:rPr>
                <w:rFonts w:hint="eastAsia" w:ascii="Times New Roman" w:hAnsi="Times New Roman" w:eastAsia="宋体"/>
                <w:sz w:val="21"/>
                <w:szCs w:val="21"/>
                <w:lang w:val="en-US" w:eastAsia="zh-CN"/>
              </w:rPr>
              <w:t>海南省哲学社会科学规划项目</w:t>
            </w:r>
          </w:p>
        </w:tc>
        <w:tc>
          <w:tcPr>
            <w:tcW w:w="1040" w:type="dxa"/>
            <w:vAlign w:val="center"/>
          </w:tcPr>
          <w:p>
            <w:pPr>
              <w:rPr>
                <w:rFonts w:ascii="Times New Roman" w:hAnsi="Times New Roman" w:eastAsia="宋体"/>
              </w:rPr>
            </w:pPr>
            <w:r>
              <w:rPr>
                <w:rFonts w:hint="eastAsia" w:ascii="Times New Roman" w:hAnsi="Times New Roman" w:eastAsia="宋体"/>
                <w:lang w:val="en-US" w:eastAsia="zh-CN"/>
              </w:rPr>
              <w:t>2014.2</w:t>
            </w:r>
          </w:p>
        </w:tc>
        <w:tc>
          <w:tcPr>
            <w:tcW w:w="1128" w:type="dxa"/>
            <w:vAlign w:val="center"/>
          </w:tcPr>
          <w:p>
            <w:pPr>
              <w:rPr>
                <w:rFonts w:ascii="Times New Roman" w:hAnsi="Times New Roman" w:eastAsia="宋体"/>
              </w:rPr>
            </w:pPr>
            <w:r>
              <w:rPr>
                <w:rFonts w:hint="eastAsia" w:ascii="Times New Roman" w:hAnsi="Times New Roman" w:eastAsia="宋体"/>
                <w:lang w:val="en-US" w:eastAsia="zh-CN"/>
              </w:rPr>
              <w:t>0</w:t>
            </w:r>
          </w:p>
        </w:tc>
        <w:tc>
          <w:tcPr>
            <w:tcW w:w="693" w:type="dxa"/>
            <w:vAlign w:val="center"/>
          </w:tcPr>
          <w:p>
            <w:pPr>
              <w:jc w:val="center"/>
              <w:rPr>
                <w:rFonts w:ascii="Times New Roman" w:hAnsi="Times New Roman" w:eastAsia="宋体"/>
              </w:rPr>
            </w:pPr>
            <w:r>
              <w:rPr>
                <w:rFonts w:hint="eastAsia" w:ascii="Times New Roman" w:hAnsi="Times New Roman" w:eastAsia="宋体"/>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664" w:type="dxa"/>
            <w:vAlign w:val="center"/>
          </w:tcPr>
          <w:p>
            <w:pPr>
              <w:ind w:firstLine="210" w:firstLineChars="100"/>
              <w:rPr>
                <w:rFonts w:hint="eastAsia" w:ascii="Times New Roman" w:hAnsi="Times New Roman" w:eastAsia="宋体"/>
                <w:lang w:val="en-US" w:eastAsia="zh-CN"/>
              </w:rPr>
            </w:pPr>
            <w:r>
              <w:rPr>
                <w:rFonts w:hint="eastAsia" w:ascii="Times New Roman" w:hAnsi="Times New Roman" w:eastAsia="宋体"/>
                <w:lang w:val="en-US" w:eastAsia="zh-CN"/>
              </w:rPr>
              <w:t>7</w:t>
            </w:r>
          </w:p>
        </w:tc>
        <w:tc>
          <w:tcPr>
            <w:tcW w:w="2512" w:type="dxa"/>
            <w:gridSpan w:val="3"/>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中文文盲、半文盲对文字的外显与内隐认知加工</w:t>
            </w:r>
          </w:p>
        </w:tc>
        <w:tc>
          <w:tcPr>
            <w:tcW w:w="1939" w:type="dxa"/>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312092</w:t>
            </w:r>
          </w:p>
        </w:tc>
        <w:tc>
          <w:tcPr>
            <w:tcW w:w="1805" w:type="dxa"/>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海南省自然科学基金</w:t>
            </w:r>
          </w:p>
        </w:tc>
        <w:tc>
          <w:tcPr>
            <w:tcW w:w="1040" w:type="dxa"/>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2013.1</w:t>
            </w:r>
          </w:p>
        </w:tc>
        <w:tc>
          <w:tcPr>
            <w:tcW w:w="1128" w:type="dxa"/>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2</w:t>
            </w:r>
          </w:p>
        </w:tc>
        <w:tc>
          <w:tcPr>
            <w:tcW w:w="693" w:type="dxa"/>
            <w:vAlign w:val="center"/>
          </w:tcPr>
          <w:p>
            <w:pPr>
              <w:jc w:val="center"/>
              <w:rPr>
                <w:rFonts w:hint="eastAsia" w:ascii="Times New Roman" w:hAnsi="Times New Roman" w:eastAsia="宋体"/>
                <w:lang w:val="en-US" w:eastAsia="zh-CN"/>
              </w:rPr>
            </w:pPr>
            <w:r>
              <w:rPr>
                <w:rFonts w:hint="eastAsia" w:ascii="Times New Roman" w:hAnsi="Times New Roman" w:eastAsia="宋体"/>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664" w:type="dxa"/>
            <w:vAlign w:val="center"/>
          </w:tcPr>
          <w:p>
            <w:pPr>
              <w:ind w:firstLine="210" w:firstLineChars="100"/>
              <w:rPr>
                <w:rFonts w:hint="eastAsia" w:ascii="Times New Roman" w:hAnsi="Times New Roman" w:eastAsia="宋体"/>
                <w:lang w:val="en-US" w:eastAsia="zh-CN"/>
              </w:rPr>
            </w:pPr>
            <w:r>
              <w:rPr>
                <w:rFonts w:hint="eastAsia" w:ascii="Times New Roman" w:hAnsi="Times New Roman" w:eastAsia="宋体"/>
                <w:lang w:val="en-US" w:eastAsia="zh-CN"/>
              </w:rPr>
              <w:t>8</w:t>
            </w:r>
          </w:p>
        </w:tc>
        <w:tc>
          <w:tcPr>
            <w:tcW w:w="2512" w:type="dxa"/>
            <w:gridSpan w:val="3"/>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电子游戏成瘾者的注意特征研究</w:t>
            </w:r>
          </w:p>
        </w:tc>
        <w:tc>
          <w:tcPr>
            <w:tcW w:w="1939" w:type="dxa"/>
            <w:vAlign w:val="center"/>
          </w:tcPr>
          <w:p>
            <w:pPr>
              <w:rPr>
                <w:rFonts w:hint="eastAsia" w:ascii="Times New Roman" w:hAnsi="Times New Roman" w:eastAsia="宋体"/>
                <w:lang w:val="en-US" w:eastAsia="zh-CN"/>
              </w:rPr>
            </w:pPr>
            <w:r>
              <w:rPr>
                <w:rFonts w:hint="eastAsia" w:ascii="Times New Roman" w:hAnsi="Times New Roman" w:eastAsia="宋体"/>
                <w:lang w:val="en-US" w:eastAsia="zh-CN"/>
              </w:rPr>
              <w:t>Hjsk2011-18</w:t>
            </w:r>
          </w:p>
        </w:tc>
        <w:tc>
          <w:tcPr>
            <w:tcW w:w="1805" w:type="dxa"/>
            <w:vAlign w:val="center"/>
          </w:tcPr>
          <w:p>
            <w:pPr>
              <w:rPr>
                <w:rFonts w:ascii="Times New Roman" w:hAnsi="Times New Roman" w:eastAsia="宋体"/>
              </w:rPr>
            </w:pPr>
            <w:r>
              <w:rPr>
                <w:rFonts w:hint="eastAsia" w:ascii="Times New Roman" w:hAnsi="Times New Roman" w:eastAsia="宋体"/>
                <w:lang w:val="en-US" w:eastAsia="zh-CN"/>
              </w:rPr>
              <w:t>海南省高等学校科学研究项目</w:t>
            </w:r>
          </w:p>
        </w:tc>
        <w:tc>
          <w:tcPr>
            <w:tcW w:w="1040" w:type="dxa"/>
            <w:vAlign w:val="center"/>
          </w:tcPr>
          <w:p>
            <w:pPr>
              <w:rPr>
                <w:rFonts w:ascii="Times New Roman" w:hAnsi="Times New Roman" w:eastAsia="宋体"/>
              </w:rPr>
            </w:pPr>
            <w:r>
              <w:rPr>
                <w:rFonts w:hint="eastAsia" w:ascii="Times New Roman" w:hAnsi="Times New Roman" w:eastAsia="宋体"/>
                <w:lang w:val="en-US" w:eastAsia="zh-CN"/>
              </w:rPr>
              <w:t>2011.12</w:t>
            </w:r>
          </w:p>
        </w:tc>
        <w:tc>
          <w:tcPr>
            <w:tcW w:w="1128" w:type="dxa"/>
            <w:vAlign w:val="center"/>
          </w:tcPr>
          <w:p>
            <w:pPr>
              <w:rPr>
                <w:rFonts w:ascii="Times New Roman" w:hAnsi="Times New Roman" w:eastAsia="宋体"/>
              </w:rPr>
            </w:pPr>
            <w:r>
              <w:rPr>
                <w:rFonts w:hint="eastAsia" w:ascii="Times New Roman" w:hAnsi="Times New Roman" w:eastAsia="宋体"/>
                <w:lang w:val="en-US" w:eastAsia="zh-CN"/>
              </w:rPr>
              <w:t>0.5</w:t>
            </w:r>
          </w:p>
        </w:tc>
        <w:tc>
          <w:tcPr>
            <w:tcW w:w="693" w:type="dxa"/>
            <w:vAlign w:val="center"/>
          </w:tcPr>
          <w:p>
            <w:pPr>
              <w:jc w:val="center"/>
              <w:rPr>
                <w:rFonts w:ascii="Times New Roman" w:hAnsi="Times New Roman" w:eastAsia="宋体"/>
              </w:rPr>
            </w:pPr>
            <w:r>
              <w:rPr>
                <w:rFonts w:hint="eastAsia" w:ascii="Times New Roman" w:hAnsi="Times New Roman" w:eastAsia="宋体"/>
                <w:lang w:val="en-US" w:eastAsia="zh-CN"/>
              </w:rPr>
              <w:t>否</w:t>
            </w:r>
          </w:p>
        </w:tc>
      </w:tr>
    </w:tbl>
    <w:p>
      <w:pPr>
        <w:rPr>
          <w:rFonts w:ascii="Times New Roman" w:hAnsi="Times New Roman" w:eastAsia="宋体"/>
        </w:rPr>
      </w:pP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837"/>
        <w:gridCol w:w="2594"/>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 xml:space="preserve">以第一作者（或通信作者）发表论文总数：  </w:t>
            </w:r>
            <w:r>
              <w:rPr>
                <w:rFonts w:hint="eastAsia" w:ascii="仿宋_GB2312" w:eastAsia="仿宋_GB2312"/>
                <w:szCs w:val="21"/>
                <w:lang w:val="en-US" w:eastAsia="zh-CN"/>
              </w:rPr>
              <w:t>1</w:t>
            </w:r>
            <w:r>
              <w:rPr>
                <w:rFonts w:hint="eastAsia" w:ascii="仿宋_GB2312" w:eastAsia="仿宋_GB2312"/>
                <w:szCs w:val="21"/>
              </w:rPr>
              <w:t xml:space="preserve"> 篇，其中：A类  </w:t>
            </w:r>
            <w:r>
              <w:rPr>
                <w:rFonts w:hint="eastAsia" w:ascii="仿宋_GB2312" w:eastAsia="仿宋_GB2312"/>
                <w:szCs w:val="21"/>
                <w:lang w:val="en-US" w:eastAsia="zh-CN"/>
              </w:rPr>
              <w:t>1</w:t>
            </w:r>
            <w:r>
              <w:rPr>
                <w:rFonts w:hint="eastAsia" w:ascii="仿宋_GB2312" w:eastAsia="仿宋_GB2312"/>
                <w:szCs w:val="21"/>
              </w:rPr>
              <w:t xml:space="preserve"> 篇，B类   篇，C类  篇，D类 </w:t>
            </w:r>
            <w:r>
              <w:rPr>
                <w:rFonts w:hint="eastAsia" w:ascii="仿宋_GB2312" w:eastAsia="仿宋_GB2312"/>
                <w:szCs w:val="21"/>
                <w:lang w:val="en-US" w:eastAsia="zh-CN"/>
              </w:rPr>
              <w:t>3</w:t>
            </w:r>
            <w:r>
              <w:rPr>
                <w:rFonts w:hint="eastAsia" w:ascii="仿宋_GB2312" w:eastAsia="仿宋_GB2312"/>
                <w:szCs w:val="21"/>
              </w:rPr>
              <w:t xml:space="preserve">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837"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594"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1</w:t>
            </w:r>
          </w:p>
        </w:tc>
        <w:tc>
          <w:tcPr>
            <w:tcW w:w="3837" w:type="dxa"/>
            <w:tcBorders>
              <w:left w:val="single" w:color="auto" w:sz="4" w:space="0"/>
            </w:tcBorders>
          </w:tcPr>
          <w:p>
            <w:pPr>
              <w:spacing w:line="240" w:lineRule="auto"/>
              <w:jc w:val="both"/>
            </w:pPr>
            <w:r>
              <w:rPr>
                <w:rFonts w:hint="default" w:ascii="Times New Roman" w:hAnsi="Times New Roman" w:eastAsia="宋体" w:cs="Times New Roman"/>
                <w:i w:val="0"/>
                <w:caps w:val="0"/>
                <w:color w:val="4F4F4F"/>
                <w:spacing w:val="0"/>
                <w:sz w:val="14"/>
                <w:szCs w:val="14"/>
                <w:shd w:val="clear" w:fill="FFFFFF"/>
              </w:rPr>
              <w:t>Do demographic characteristics make differences? demographic characteristics as moderators in the associations between only child status and cognitive/non-cognitive outcomes in china.</w:t>
            </w:r>
          </w:p>
        </w:tc>
        <w:tc>
          <w:tcPr>
            <w:tcW w:w="2594" w:type="dxa"/>
          </w:tcPr>
          <w:p>
            <w:pPr>
              <w:spacing w:line="240" w:lineRule="auto"/>
              <w:jc w:val="both"/>
              <w:rPr>
                <w:rFonts w:hint="eastAsia" w:ascii="Times New Roman" w:hAnsi="Times New Roman" w:eastAsia="宋体" w:cs="Times New Roman"/>
                <w:i w:val="0"/>
                <w:caps w:val="0"/>
                <w:color w:val="4F4F4F"/>
                <w:spacing w:val="0"/>
                <w:sz w:val="14"/>
                <w:szCs w:val="14"/>
                <w:shd w:val="clear" w:fill="FFFFFF"/>
                <w:lang w:val="en-US" w:eastAsia="zh-CN"/>
              </w:rPr>
            </w:pPr>
            <w:r>
              <w:rPr>
                <w:rFonts w:hint="eastAsia" w:ascii="Times New Roman" w:hAnsi="Times New Roman" w:eastAsia="宋体" w:cs="Times New Roman"/>
                <w:i w:val="0"/>
                <w:caps w:val="0"/>
                <w:color w:val="4F4F4F"/>
                <w:spacing w:val="0"/>
                <w:sz w:val="21"/>
                <w:szCs w:val="21"/>
                <w:shd w:val="clear" w:fill="FFFFFF"/>
                <w:lang w:val="en-US" w:eastAsia="zh-CN"/>
              </w:rPr>
              <w:t>F</w:t>
            </w:r>
            <w:r>
              <w:rPr>
                <w:rFonts w:hint="eastAsia" w:ascii="Times New Roman" w:hAnsi="Times New Roman" w:eastAsia="宋体" w:cs="Times New Roman"/>
                <w:i w:val="0"/>
                <w:caps w:val="0"/>
                <w:color w:val="4F4F4F"/>
                <w:spacing w:val="0"/>
                <w:sz w:val="21"/>
                <w:szCs w:val="21"/>
                <w:shd w:val="clear" w:fill="FFFFFF"/>
              </w:rPr>
              <w:t xml:space="preserve">rontiers in </w:t>
            </w:r>
            <w:r>
              <w:rPr>
                <w:rFonts w:hint="eastAsia" w:ascii="Times New Roman" w:hAnsi="Times New Roman" w:eastAsia="宋体" w:cs="Times New Roman"/>
                <w:i w:val="0"/>
                <w:caps w:val="0"/>
                <w:color w:val="4F4F4F"/>
                <w:spacing w:val="0"/>
                <w:sz w:val="21"/>
                <w:szCs w:val="21"/>
                <w:shd w:val="clear" w:fill="FFFFFF"/>
                <w:lang w:val="en-US" w:eastAsia="zh-CN"/>
              </w:rPr>
              <w:t>P</w:t>
            </w:r>
            <w:r>
              <w:rPr>
                <w:rFonts w:hint="eastAsia" w:ascii="Times New Roman" w:hAnsi="Times New Roman" w:eastAsia="宋体" w:cs="Times New Roman"/>
                <w:i w:val="0"/>
                <w:caps w:val="0"/>
                <w:color w:val="4F4F4F"/>
                <w:spacing w:val="0"/>
                <w:sz w:val="21"/>
                <w:szCs w:val="21"/>
                <w:shd w:val="clear" w:fill="FFFFFF"/>
              </w:rPr>
              <w:t>sychology</w:t>
            </w:r>
            <w:r>
              <w:rPr>
                <w:rFonts w:hint="eastAsia" w:ascii="Times New Roman" w:hAnsi="Times New Roman" w:eastAsia="宋体" w:cs="Times New Roman"/>
                <w:i w:val="0"/>
                <w:caps w:val="0"/>
                <w:color w:val="4F4F4F"/>
                <w:spacing w:val="0"/>
                <w:sz w:val="21"/>
                <w:szCs w:val="21"/>
                <w:shd w:val="clear" w:fill="FFFFFF"/>
                <w:lang w:val="en-US" w:eastAsia="zh-CN"/>
              </w:rPr>
              <w:t xml:space="preserve"> (2017.4)</w:t>
            </w:r>
          </w:p>
        </w:tc>
        <w:tc>
          <w:tcPr>
            <w:tcW w:w="709" w:type="dxa"/>
          </w:tcPr>
          <w:p>
            <w:pPr>
              <w:spacing w:line="240" w:lineRule="auto"/>
              <w:jc w:val="both"/>
              <w:rPr>
                <w:rFonts w:hint="eastAsia" w:ascii="Times New Roman" w:hAnsi="Times New Roman" w:eastAsia="宋体" w:cs="Times New Roman"/>
                <w:i w:val="0"/>
                <w:caps w:val="0"/>
                <w:color w:val="4F4F4F"/>
                <w:spacing w:val="0"/>
                <w:sz w:val="14"/>
                <w:szCs w:val="14"/>
                <w:shd w:val="clear" w:fill="FFFFFF"/>
                <w:lang w:val="en-US" w:eastAsia="zh-CN"/>
              </w:rPr>
            </w:pPr>
            <w:r>
              <w:rPr>
                <w:rFonts w:hint="eastAsia" w:ascii="Times New Roman" w:hAnsi="Times New Roman" w:eastAsia="宋体" w:cs="Times New Roman"/>
                <w:i w:val="0"/>
                <w:caps w:val="0"/>
                <w:color w:val="4F4F4F"/>
                <w:spacing w:val="0"/>
                <w:sz w:val="21"/>
                <w:szCs w:val="21"/>
                <w:shd w:val="clear" w:fill="FFFFFF"/>
                <w:lang w:val="en-US" w:eastAsia="zh-CN"/>
              </w:rPr>
              <w:t>SSCI</w:t>
            </w:r>
          </w:p>
        </w:tc>
        <w:tc>
          <w:tcPr>
            <w:tcW w:w="850" w:type="dxa"/>
          </w:tcPr>
          <w:p>
            <w:pPr>
              <w:widowControl/>
              <w:jc w:val="center"/>
              <w:rPr>
                <w:rFonts w:hint="eastAsia" w:eastAsiaTheme="minorEastAsia"/>
                <w:lang w:val="en-US" w:eastAsia="zh-CN"/>
              </w:rPr>
            </w:pPr>
            <w:r>
              <w:rPr>
                <w:rFonts w:hint="eastAsia"/>
                <w:lang w:val="en-US" w:eastAsia="zh-CN"/>
              </w:rPr>
              <w:t>无</w:t>
            </w:r>
          </w:p>
        </w:tc>
        <w:tc>
          <w:tcPr>
            <w:tcW w:w="1276" w:type="dxa"/>
            <w:tcBorders>
              <w:right w:val="single" w:color="auto" w:sz="4" w:space="0"/>
            </w:tcBorders>
          </w:tcPr>
          <w:p>
            <w:pPr>
              <w:widowControl/>
              <w:jc w:val="center"/>
              <w:rPr>
                <w:rFonts w:hint="eastAsia"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2</w:t>
            </w:r>
          </w:p>
        </w:tc>
        <w:tc>
          <w:tcPr>
            <w:tcW w:w="3837" w:type="dxa"/>
            <w:tcBorders>
              <w:left w:val="single" w:color="auto" w:sz="4" w:space="0"/>
            </w:tcBorders>
          </w:tcPr>
          <w:p>
            <w:pPr>
              <w:rPr>
                <w:rFonts w:hint="eastAsia" w:ascii="Times New Roman" w:hAnsi="Times New Roman" w:eastAsia="宋体"/>
                <w:lang w:val="en-US" w:eastAsia="zh-CN"/>
              </w:rPr>
            </w:pPr>
            <w:r>
              <w:rPr>
                <w:rFonts w:hint="eastAsia" w:ascii="Times New Roman" w:hAnsi="Times New Roman" w:eastAsia="宋体"/>
                <w:lang w:val="en-US" w:eastAsia="zh-CN"/>
              </w:rPr>
              <w:t>初中生即刻学习判断的UWP效应初探</w:t>
            </w:r>
          </w:p>
        </w:tc>
        <w:tc>
          <w:tcPr>
            <w:tcW w:w="2594" w:type="dxa"/>
          </w:tcPr>
          <w:p>
            <w:pPr>
              <w:rPr>
                <w:rFonts w:hint="eastAsia" w:ascii="Times New Roman" w:hAnsi="Times New Roman" w:eastAsia="宋体"/>
                <w:lang w:val="en-US" w:eastAsia="zh-CN"/>
              </w:rPr>
            </w:pPr>
            <w:r>
              <w:rPr>
                <w:rFonts w:hint="eastAsia" w:ascii="Times New Roman" w:hAnsi="Times New Roman" w:eastAsia="宋体"/>
                <w:lang w:val="en-US" w:eastAsia="zh-CN"/>
              </w:rPr>
              <w:t>佳木斯教育学院学报（2013.3/第三期）</w:t>
            </w:r>
          </w:p>
        </w:tc>
        <w:tc>
          <w:tcPr>
            <w:tcW w:w="709" w:type="dxa"/>
          </w:tcPr>
          <w:p>
            <w:pPr>
              <w:rPr>
                <w:rFonts w:hint="eastAsia" w:ascii="Times New Roman" w:hAnsi="Times New Roman" w:eastAsia="宋体"/>
                <w:lang w:val="en-US" w:eastAsia="zh-CN"/>
              </w:rPr>
            </w:pPr>
            <w:r>
              <w:rPr>
                <w:rFonts w:hint="eastAsia" w:ascii="Times New Roman" w:hAnsi="Times New Roman" w:eastAsia="宋体"/>
                <w:lang w:val="en-US" w:eastAsia="zh-CN"/>
              </w:rPr>
              <w:t>省级</w:t>
            </w:r>
          </w:p>
        </w:tc>
        <w:tc>
          <w:tcPr>
            <w:tcW w:w="850" w:type="dxa"/>
          </w:tcPr>
          <w:p>
            <w:pPr>
              <w:widowControl/>
              <w:jc w:val="center"/>
              <w:rPr>
                <w:rFonts w:hint="eastAsia"/>
                <w:lang w:val="en-US" w:eastAsia="zh-CN"/>
              </w:rPr>
            </w:pPr>
            <w:r>
              <w:rPr>
                <w:rFonts w:hint="eastAsia"/>
                <w:lang w:val="en-US" w:eastAsia="zh-CN"/>
              </w:rPr>
              <w:t>无</w:t>
            </w:r>
          </w:p>
        </w:tc>
        <w:tc>
          <w:tcPr>
            <w:tcW w:w="1276" w:type="dxa"/>
            <w:tcBorders>
              <w:right w:val="single" w:color="auto" w:sz="4" w:space="0"/>
            </w:tcBorders>
          </w:tcPr>
          <w:p>
            <w:pPr>
              <w:widowControl/>
              <w:jc w:val="center"/>
              <w:rPr>
                <w:rFonts w:hint="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3</w:t>
            </w:r>
          </w:p>
        </w:tc>
        <w:tc>
          <w:tcPr>
            <w:tcW w:w="3837" w:type="dxa"/>
            <w:tcBorders>
              <w:left w:val="single" w:color="auto" w:sz="4" w:space="0"/>
            </w:tcBorders>
          </w:tcPr>
          <w:p>
            <w:pPr>
              <w:rPr>
                <w:rFonts w:hint="eastAsia" w:ascii="Times New Roman" w:hAnsi="Times New Roman" w:eastAsia="宋体"/>
                <w:lang w:val="en-US" w:eastAsia="zh-CN"/>
              </w:rPr>
            </w:pPr>
            <w:r>
              <w:rPr>
                <w:rFonts w:hint="eastAsia" w:ascii="Times New Roman" w:hAnsi="Times New Roman" w:eastAsia="宋体"/>
                <w:lang w:val="en-US" w:eastAsia="zh-CN"/>
              </w:rPr>
              <w:t>延迟学习判断的UWP效应初探</w:t>
            </w:r>
          </w:p>
        </w:tc>
        <w:tc>
          <w:tcPr>
            <w:tcW w:w="2594" w:type="dxa"/>
          </w:tcPr>
          <w:p>
            <w:pPr>
              <w:rPr>
                <w:rFonts w:hint="eastAsia" w:ascii="Times New Roman" w:hAnsi="Times New Roman" w:eastAsia="宋体"/>
                <w:lang w:val="en-US" w:eastAsia="zh-CN"/>
              </w:rPr>
            </w:pPr>
            <w:r>
              <w:rPr>
                <w:rFonts w:hint="eastAsia" w:ascii="Times New Roman" w:hAnsi="Times New Roman" w:eastAsia="宋体"/>
                <w:lang w:val="en-US" w:eastAsia="zh-CN"/>
              </w:rPr>
              <w:t>海南广播电视大学学报（2013.9/第三期）</w:t>
            </w:r>
          </w:p>
        </w:tc>
        <w:tc>
          <w:tcPr>
            <w:tcW w:w="709" w:type="dxa"/>
            <w:vAlign w:val="top"/>
          </w:tcPr>
          <w:p>
            <w:pPr>
              <w:rPr>
                <w:rFonts w:hint="eastAsia" w:ascii="Times New Roman" w:hAnsi="Times New Roman" w:eastAsia="宋体"/>
                <w:lang w:val="en-US" w:eastAsia="zh-CN"/>
              </w:rPr>
            </w:pPr>
            <w:r>
              <w:rPr>
                <w:rFonts w:hint="eastAsia" w:ascii="Times New Roman" w:hAnsi="Times New Roman" w:eastAsia="宋体"/>
                <w:lang w:val="en-US" w:eastAsia="zh-CN"/>
              </w:rPr>
              <w:t>省级</w:t>
            </w:r>
          </w:p>
        </w:tc>
        <w:tc>
          <w:tcPr>
            <w:tcW w:w="850" w:type="dxa"/>
            <w:vAlign w:val="top"/>
          </w:tcPr>
          <w:p>
            <w:pPr>
              <w:widowControl/>
              <w:jc w:val="center"/>
              <w:rPr>
                <w:rFonts w:hint="eastAsia"/>
                <w:lang w:val="en-US" w:eastAsia="zh-CN"/>
              </w:rPr>
            </w:pPr>
            <w:r>
              <w:rPr>
                <w:rFonts w:hint="eastAsia"/>
                <w:lang w:val="en-US" w:eastAsia="zh-CN"/>
              </w:rPr>
              <w:t>无</w:t>
            </w:r>
          </w:p>
        </w:tc>
        <w:tc>
          <w:tcPr>
            <w:tcW w:w="1276" w:type="dxa"/>
            <w:tcBorders>
              <w:right w:val="single" w:color="auto" w:sz="4" w:space="0"/>
            </w:tcBorders>
            <w:vAlign w:val="top"/>
          </w:tcPr>
          <w:p>
            <w:pPr>
              <w:widowControl/>
              <w:jc w:val="center"/>
              <w:rPr>
                <w:rFonts w:hint="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4</w:t>
            </w:r>
          </w:p>
        </w:tc>
        <w:tc>
          <w:tcPr>
            <w:tcW w:w="3837" w:type="dxa"/>
            <w:tcBorders>
              <w:left w:val="single" w:color="auto" w:sz="4" w:space="0"/>
            </w:tcBorders>
          </w:tcPr>
          <w:p>
            <w:pPr>
              <w:rPr>
                <w:rFonts w:hint="eastAsia" w:ascii="Times New Roman" w:hAnsi="Times New Roman" w:eastAsia="宋体"/>
                <w:lang w:val="en-US" w:eastAsia="zh-CN"/>
              </w:rPr>
            </w:pPr>
            <w:r>
              <w:rPr>
                <w:rFonts w:hint="eastAsia" w:ascii="Times New Roman" w:hAnsi="Times New Roman" w:eastAsia="宋体"/>
                <w:lang w:val="en-US" w:eastAsia="zh-CN"/>
              </w:rPr>
              <w:t>初一和初二学生即刻学习判断准确性的发展研究</w:t>
            </w:r>
          </w:p>
        </w:tc>
        <w:tc>
          <w:tcPr>
            <w:tcW w:w="2594" w:type="dxa"/>
          </w:tcPr>
          <w:p>
            <w:pPr>
              <w:rPr>
                <w:rFonts w:hint="eastAsia" w:ascii="Times New Roman" w:hAnsi="Times New Roman" w:eastAsia="宋体"/>
                <w:lang w:val="en-US" w:eastAsia="zh-CN"/>
              </w:rPr>
            </w:pPr>
            <w:r>
              <w:rPr>
                <w:rFonts w:hint="eastAsia" w:ascii="Times New Roman" w:hAnsi="Times New Roman" w:eastAsia="宋体"/>
                <w:lang w:val="en-US" w:eastAsia="zh-CN"/>
              </w:rPr>
              <w:t>开封教育学院学报（2013.3/第三期）</w:t>
            </w:r>
          </w:p>
        </w:tc>
        <w:tc>
          <w:tcPr>
            <w:tcW w:w="709" w:type="dxa"/>
            <w:vAlign w:val="top"/>
          </w:tcPr>
          <w:p>
            <w:pPr>
              <w:rPr>
                <w:rFonts w:hint="eastAsia" w:ascii="Times New Roman" w:hAnsi="Times New Roman" w:eastAsia="宋体"/>
                <w:lang w:val="en-US" w:eastAsia="zh-CN"/>
              </w:rPr>
            </w:pPr>
            <w:r>
              <w:rPr>
                <w:rFonts w:hint="eastAsia" w:ascii="Times New Roman" w:hAnsi="Times New Roman" w:eastAsia="宋体"/>
                <w:lang w:val="en-US" w:eastAsia="zh-CN"/>
              </w:rPr>
              <w:t>省级</w:t>
            </w:r>
          </w:p>
        </w:tc>
        <w:tc>
          <w:tcPr>
            <w:tcW w:w="850" w:type="dxa"/>
            <w:vAlign w:val="top"/>
          </w:tcPr>
          <w:p>
            <w:pPr>
              <w:widowControl/>
              <w:jc w:val="center"/>
              <w:rPr>
                <w:rFonts w:hint="eastAsia"/>
                <w:lang w:val="en-US" w:eastAsia="zh-CN"/>
              </w:rPr>
            </w:pPr>
            <w:r>
              <w:rPr>
                <w:rFonts w:hint="eastAsia"/>
                <w:lang w:val="en-US" w:eastAsia="zh-CN"/>
              </w:rPr>
              <w:t>无</w:t>
            </w:r>
          </w:p>
        </w:tc>
        <w:tc>
          <w:tcPr>
            <w:tcW w:w="1276" w:type="dxa"/>
            <w:tcBorders>
              <w:right w:val="single" w:color="auto" w:sz="4" w:space="0"/>
            </w:tcBorders>
            <w:vAlign w:val="top"/>
          </w:tcPr>
          <w:p>
            <w:pPr>
              <w:widowControl/>
              <w:jc w:val="center"/>
              <w:rPr>
                <w:rFonts w:hint="eastAsia"/>
                <w:lang w:val="en-US" w:eastAsia="zh-CN"/>
              </w:rPr>
            </w:pPr>
            <w:r>
              <w:rPr>
                <w:rFonts w:hint="eastAsia"/>
                <w:lang w:val="en-US" w:eastAsia="zh-CN"/>
              </w:rPr>
              <w:t>有</w:t>
            </w:r>
          </w:p>
        </w:tc>
      </w:tr>
    </w:tbl>
    <w:p/>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11"/>
        <w:gridCol w:w="1128"/>
        <w:gridCol w:w="922"/>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420" w:firstLineChars="2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11" w:type="dxa"/>
            <w:vAlign w:val="center"/>
          </w:tcPr>
          <w:p>
            <w:pPr>
              <w:rPr>
                <w:rFonts w:eastAsia="宋体"/>
              </w:rPr>
            </w:pPr>
            <w:r>
              <w:rPr>
                <w:rFonts w:hint="eastAsia"/>
              </w:rPr>
              <w:t>出版社和出版时间</w:t>
            </w:r>
          </w:p>
        </w:tc>
        <w:tc>
          <w:tcPr>
            <w:tcW w:w="1128" w:type="dxa"/>
            <w:tcBorders>
              <w:right w:val="single" w:color="auto" w:sz="4" w:space="0"/>
            </w:tcBorders>
            <w:vAlign w:val="center"/>
          </w:tcPr>
          <w:p>
            <w:pPr>
              <w:rPr>
                <w:rFonts w:eastAsia="宋体"/>
              </w:rPr>
            </w:pPr>
            <w:r>
              <w:rPr>
                <w:rFonts w:hint="eastAsia"/>
              </w:rPr>
              <w:t>CIP核字号</w:t>
            </w:r>
          </w:p>
        </w:tc>
        <w:tc>
          <w:tcPr>
            <w:tcW w:w="922" w:type="dxa"/>
            <w:tcBorders>
              <w:left w:val="single" w:color="auto" w:sz="4" w:space="0"/>
            </w:tcBorders>
            <w:vAlign w:val="center"/>
          </w:tcPr>
          <w:p>
            <w:r>
              <w:rPr>
                <w:rFonts w:hint="eastAsia"/>
              </w:rPr>
              <w:t>总字数</w:t>
            </w:r>
            <w:r>
              <w:rPr>
                <w:rFonts w:hint="eastAsia"/>
                <w:sz w:val="18"/>
                <w:szCs w:val="18"/>
                <w:lang w:eastAsia="zh-CN"/>
              </w:rPr>
              <w:t>（</w:t>
            </w:r>
            <w:r>
              <w:rPr>
                <w:rFonts w:hint="eastAsia"/>
                <w:sz w:val="18"/>
                <w:szCs w:val="18"/>
              </w:rPr>
              <w:t>万字</w:t>
            </w:r>
            <w:r>
              <w:rPr>
                <w:rFonts w:hint="eastAsia"/>
                <w:sz w:val="18"/>
                <w:szCs w:val="18"/>
                <w:lang w:eastAsia="zh-CN"/>
              </w:rPr>
              <w:t>）</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1" w:hRule="atLeast"/>
        </w:trPr>
        <w:tc>
          <w:tcPr>
            <w:tcW w:w="654" w:type="dxa"/>
            <w:tcBorders>
              <w:right w:val="single" w:color="auto" w:sz="4" w:space="0"/>
            </w:tcBorders>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1</w:t>
            </w:r>
          </w:p>
        </w:tc>
        <w:tc>
          <w:tcPr>
            <w:tcW w:w="2277" w:type="dxa"/>
            <w:tcBorders>
              <w:left w:val="single" w:color="auto" w:sz="4" w:space="0"/>
            </w:tcBorders>
            <w:vAlign w:val="center"/>
          </w:tcPr>
          <w:p>
            <w:pPr>
              <w:jc w:val="center"/>
              <w:rPr>
                <w:rFonts w:hint="eastAsia" w:eastAsiaTheme="minorEastAsia"/>
                <w:lang w:val="en-US" w:eastAsia="zh-CN"/>
              </w:rPr>
            </w:pPr>
            <w:bookmarkStart w:id="2" w:name="OLE_LINK5"/>
            <w:r>
              <w:rPr>
                <w:rFonts w:hint="eastAsia"/>
                <w:lang w:val="en-US" w:eastAsia="zh-CN"/>
              </w:rPr>
              <w:t>体育训练与运动心理学研究</w:t>
            </w:r>
            <w:bookmarkEnd w:id="2"/>
          </w:p>
        </w:tc>
        <w:tc>
          <w:tcPr>
            <w:tcW w:w="655" w:type="dxa"/>
            <w:vAlign w:val="center"/>
          </w:tcPr>
          <w:p>
            <w:pPr>
              <w:jc w:val="center"/>
              <w:rPr>
                <w:rFonts w:hint="eastAsia" w:eastAsiaTheme="minorEastAsia"/>
                <w:lang w:val="en-US" w:eastAsia="zh-CN"/>
              </w:rPr>
            </w:pPr>
            <w:r>
              <w:rPr>
                <w:rFonts w:hint="eastAsia"/>
                <w:lang w:val="en-US" w:eastAsia="zh-CN"/>
              </w:rPr>
              <w:t>专著</w:t>
            </w:r>
          </w:p>
        </w:tc>
        <w:tc>
          <w:tcPr>
            <w:tcW w:w="1058" w:type="dxa"/>
            <w:vAlign w:val="center"/>
          </w:tcPr>
          <w:p>
            <w:pPr>
              <w:jc w:val="center"/>
              <w:rPr>
                <w:rFonts w:hint="eastAsia" w:eastAsiaTheme="minorEastAsia"/>
                <w:lang w:val="en-US" w:eastAsia="zh-CN"/>
              </w:rPr>
            </w:pPr>
            <w:r>
              <w:rPr>
                <w:rFonts w:hint="eastAsia"/>
                <w:lang w:val="en-US" w:eastAsia="zh-CN"/>
              </w:rPr>
              <w:t xml:space="preserve">合著 </w:t>
            </w:r>
          </w:p>
        </w:tc>
        <w:tc>
          <w:tcPr>
            <w:tcW w:w="1211" w:type="dxa"/>
            <w:vAlign w:val="center"/>
          </w:tcPr>
          <w:p>
            <w:pPr>
              <w:jc w:val="center"/>
              <w:rPr>
                <w:rFonts w:hint="default" w:ascii="Times New Roman" w:hAnsi="Times New Roman" w:cs="Times New Roman" w:eastAsiaTheme="minorEastAsia"/>
                <w:lang w:val="en-US" w:eastAsia="zh-CN"/>
              </w:rPr>
            </w:pPr>
            <w:r>
              <w:rPr>
                <w:rFonts w:hint="eastAsia"/>
                <w:lang w:val="en-US" w:eastAsia="zh-CN"/>
              </w:rPr>
              <w:t>吉林出版集团股份有限公司/</w:t>
            </w:r>
            <w:r>
              <w:rPr>
                <w:rFonts w:hint="eastAsia" w:ascii="Times New Roman" w:hAnsi="Times New Roman" w:cs="Times New Roman"/>
                <w:lang w:val="en-US" w:eastAsia="zh-CN"/>
              </w:rPr>
              <w:t>2018.11</w:t>
            </w:r>
          </w:p>
        </w:tc>
        <w:tc>
          <w:tcPr>
            <w:tcW w:w="1128" w:type="dxa"/>
            <w:tcBorders>
              <w:right w:val="single" w:color="auto" w:sz="4" w:space="0"/>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2018第282934号</w:t>
            </w:r>
          </w:p>
        </w:tc>
        <w:tc>
          <w:tcPr>
            <w:tcW w:w="922" w:type="dxa"/>
            <w:tcBorders>
              <w:left w:val="single" w:color="auto" w:sz="4" w:space="0"/>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28.4万字</w:t>
            </w:r>
          </w:p>
        </w:tc>
        <w:tc>
          <w:tcPr>
            <w:tcW w:w="992" w:type="dxa"/>
            <w:vAlign w:val="center"/>
          </w:tcPr>
          <w:p>
            <w:pPr>
              <w:jc w:val="center"/>
              <w:rPr>
                <w:rFonts w:hint="default" w:ascii="Times New Roman" w:hAnsi="Times New Roman" w:cs="Times New Roman" w:eastAsiaTheme="minorEastAsia"/>
                <w:lang w:val="en-US" w:eastAsia="zh-CN"/>
              </w:rPr>
            </w:pPr>
            <w:bookmarkStart w:id="3" w:name="OLE_LINK4"/>
            <w:r>
              <w:rPr>
                <w:rFonts w:hint="eastAsia" w:ascii="Times New Roman" w:hAnsi="Times New Roman" w:cs="Times New Roman"/>
                <w:lang w:val="en-US" w:eastAsia="zh-CN"/>
              </w:rPr>
              <w:t>15万字</w:t>
            </w:r>
            <w:bookmarkEnd w:id="3"/>
          </w:p>
        </w:tc>
        <w:tc>
          <w:tcPr>
            <w:tcW w:w="850" w:type="dxa"/>
            <w:vAlign w:val="center"/>
          </w:tcPr>
          <w:p>
            <w:pPr>
              <w:jc w:val="center"/>
              <w:rPr>
                <w:rFonts w:hint="eastAsia"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jc w:val="center"/>
              <w:rPr>
                <w:rFonts w:hint="eastAsia" w:ascii="Times New Roman" w:hAnsi="Times New Roman" w:cs="Times New Roman"/>
                <w:lang w:val="en-US" w:eastAsia="zh-CN"/>
              </w:rPr>
            </w:pPr>
            <w:bookmarkStart w:id="4" w:name="OLE_LINK3" w:colFirst="0" w:colLast="0"/>
            <w:r>
              <w:rPr>
                <w:rFonts w:hint="eastAsia" w:ascii="Times New Roman" w:hAnsi="Times New Roman" w:cs="Times New Roman"/>
                <w:lang w:val="en-US" w:eastAsia="zh-CN"/>
              </w:rPr>
              <w:t>2</w:t>
            </w:r>
          </w:p>
        </w:tc>
        <w:tc>
          <w:tcPr>
            <w:tcW w:w="2277" w:type="dxa"/>
            <w:tcBorders>
              <w:left w:val="single" w:color="auto" w:sz="4" w:space="0"/>
            </w:tcBorders>
            <w:vAlign w:val="center"/>
          </w:tcPr>
          <w:p>
            <w:pPr>
              <w:jc w:val="center"/>
              <w:rPr>
                <w:rFonts w:hint="eastAsia"/>
                <w:lang w:val="en-US" w:eastAsia="zh-CN"/>
              </w:rPr>
            </w:pPr>
            <w:r>
              <w:rPr>
                <w:rFonts w:hint="eastAsia"/>
                <w:lang w:val="en-US" w:eastAsia="zh-CN"/>
              </w:rPr>
              <w:t>教师专业发展</w:t>
            </w:r>
          </w:p>
        </w:tc>
        <w:tc>
          <w:tcPr>
            <w:tcW w:w="655" w:type="dxa"/>
            <w:vAlign w:val="center"/>
          </w:tcPr>
          <w:p>
            <w:pPr>
              <w:jc w:val="center"/>
              <w:rPr>
                <w:rFonts w:hint="eastAsia"/>
                <w:lang w:val="en-US" w:eastAsia="zh-CN"/>
              </w:rPr>
            </w:pPr>
            <w:r>
              <w:rPr>
                <w:rFonts w:hint="eastAsia"/>
                <w:lang w:val="en-US" w:eastAsia="zh-CN"/>
              </w:rPr>
              <w:t>编著</w:t>
            </w:r>
          </w:p>
        </w:tc>
        <w:tc>
          <w:tcPr>
            <w:tcW w:w="1058" w:type="dxa"/>
            <w:vAlign w:val="center"/>
          </w:tcPr>
          <w:p>
            <w:pPr>
              <w:jc w:val="center"/>
              <w:rPr>
                <w:rFonts w:hint="eastAsia"/>
                <w:lang w:val="en-US" w:eastAsia="zh-CN"/>
              </w:rPr>
            </w:pPr>
            <w:r>
              <w:rPr>
                <w:rFonts w:hint="eastAsia"/>
                <w:lang w:val="en-US" w:eastAsia="zh-CN"/>
              </w:rPr>
              <w:t>合编</w:t>
            </w:r>
          </w:p>
        </w:tc>
        <w:tc>
          <w:tcPr>
            <w:tcW w:w="1211"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2016.9</w:t>
            </w:r>
          </w:p>
        </w:tc>
        <w:tc>
          <w:tcPr>
            <w:tcW w:w="1128" w:type="dxa"/>
            <w:tcBorders>
              <w:right w:val="single" w:color="auto" w:sz="4" w:space="0"/>
            </w:tcBorders>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030134</w:t>
            </w:r>
          </w:p>
        </w:tc>
        <w:tc>
          <w:tcPr>
            <w:tcW w:w="922" w:type="dxa"/>
            <w:tcBorders>
              <w:left w:val="single" w:color="auto" w:sz="4" w:space="0"/>
            </w:tcBorders>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34</w:t>
            </w:r>
          </w:p>
        </w:tc>
        <w:tc>
          <w:tcPr>
            <w:tcW w:w="992" w:type="dxa"/>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850" w:type="dxa"/>
            <w:vAlign w:val="center"/>
          </w:tcPr>
          <w:p>
            <w:pPr>
              <w:jc w:val="center"/>
              <w:rPr>
                <w:rFonts w:hint="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jc w:val="center"/>
              <w:rPr>
                <w:rFonts w:hint="eastAsia" w:ascii="Times New Roman" w:hAnsi="Times New Roman" w:cs="Times New Roman"/>
                <w:lang w:val="en-US" w:eastAsia="zh-CN"/>
              </w:rPr>
            </w:pPr>
            <w:r>
              <w:rPr>
                <w:rFonts w:hint="eastAsia" w:ascii="Times New Roman" w:hAnsi="Times New Roman" w:cs="Times New Roman"/>
                <w:lang w:val="en-US" w:eastAsia="zh-CN"/>
              </w:rPr>
              <w:t>3</w:t>
            </w:r>
          </w:p>
        </w:tc>
        <w:tc>
          <w:tcPr>
            <w:tcW w:w="2277" w:type="dxa"/>
            <w:tcBorders>
              <w:left w:val="single" w:color="auto" w:sz="4" w:space="0"/>
            </w:tcBorders>
            <w:vAlign w:val="center"/>
          </w:tcPr>
          <w:p>
            <w:pPr>
              <w:jc w:val="center"/>
              <w:rPr>
                <w:rFonts w:hint="eastAsia" w:eastAsiaTheme="minorEastAsia"/>
                <w:lang w:val="en-US" w:eastAsia="zh-CN"/>
              </w:rPr>
            </w:pPr>
            <w:r>
              <w:rPr>
                <w:rFonts w:hint="eastAsia"/>
                <w:lang w:val="en-US" w:eastAsia="zh-CN"/>
              </w:rPr>
              <w:t>大学生心理健康教育</w:t>
            </w:r>
          </w:p>
        </w:tc>
        <w:tc>
          <w:tcPr>
            <w:tcW w:w="655" w:type="dxa"/>
            <w:vAlign w:val="center"/>
          </w:tcPr>
          <w:p>
            <w:pPr>
              <w:jc w:val="center"/>
            </w:pPr>
            <w:r>
              <w:rPr>
                <w:rFonts w:hint="eastAsia"/>
                <w:lang w:val="en-US" w:eastAsia="zh-CN"/>
              </w:rPr>
              <w:t>编著</w:t>
            </w:r>
          </w:p>
        </w:tc>
        <w:tc>
          <w:tcPr>
            <w:tcW w:w="1058" w:type="dxa"/>
            <w:vAlign w:val="center"/>
          </w:tcPr>
          <w:p>
            <w:pPr>
              <w:jc w:val="center"/>
            </w:pPr>
            <w:r>
              <w:rPr>
                <w:rFonts w:hint="eastAsia"/>
                <w:lang w:val="en-US" w:eastAsia="zh-CN"/>
              </w:rPr>
              <w:t>合编</w:t>
            </w:r>
          </w:p>
        </w:tc>
        <w:tc>
          <w:tcPr>
            <w:tcW w:w="1211"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2015.5</w:t>
            </w:r>
          </w:p>
        </w:tc>
        <w:tc>
          <w:tcPr>
            <w:tcW w:w="1128" w:type="dxa"/>
            <w:tcBorders>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lang w:val="en-US" w:eastAsia="zh-CN"/>
              </w:rPr>
              <w:t>108424</w:t>
            </w:r>
          </w:p>
        </w:tc>
        <w:tc>
          <w:tcPr>
            <w:tcW w:w="922" w:type="dxa"/>
            <w:tcBorders>
              <w:left w:val="single" w:color="auto" w:sz="4" w:space="0"/>
            </w:tcBorders>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37</w:t>
            </w:r>
          </w:p>
        </w:tc>
        <w:tc>
          <w:tcPr>
            <w:tcW w:w="992"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8</w:t>
            </w:r>
          </w:p>
        </w:tc>
        <w:tc>
          <w:tcPr>
            <w:tcW w:w="850" w:type="dxa"/>
            <w:vAlign w:val="center"/>
          </w:tcPr>
          <w:p>
            <w:pPr>
              <w:jc w:val="center"/>
              <w:rPr>
                <w:rFonts w:hint="eastAsia" w:eastAsiaTheme="minorEastAsia"/>
                <w:lang w:val="en-US" w:eastAsia="zh-CN"/>
              </w:rPr>
            </w:pPr>
            <w:r>
              <w:rPr>
                <w:rFonts w:hint="eastAsia"/>
                <w:lang w:val="en-US" w:eastAsia="zh-CN"/>
              </w:rPr>
              <w:t>有</w:t>
            </w:r>
          </w:p>
        </w:tc>
      </w:tr>
      <w:bookmarkEnd w:id="4"/>
    </w:tbl>
    <w:p/>
    <w:tbl>
      <w:tblPr>
        <w:tblStyle w:val="7"/>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 w:hRule="atLeast"/>
        </w:trPr>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tbl>
      <w:tblPr>
        <w:tblStyle w:val="7"/>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bl>
    <w:p>
      <w:r>
        <w:rPr>
          <w:rFonts w:hint="eastAsia"/>
        </w:rPr>
        <w:t xml:space="preserve"> </w:t>
      </w: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Pr>
        <w:widowControl/>
        <w:jc w:val="left"/>
      </w:pP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567" w:type="dxa"/>
            <w:tcBorders>
              <w:right w:val="single" w:color="auto" w:sz="4" w:space="0"/>
            </w:tcBorders>
          </w:tcPr>
          <w:p>
            <w:pPr>
              <w:jc w:val="center"/>
              <w:rPr>
                <w:rFonts w:hint="eastAsia" w:eastAsiaTheme="minorEastAsia"/>
                <w:lang w:val="en-US" w:eastAsia="zh-CN"/>
              </w:rPr>
            </w:pPr>
            <w:r>
              <w:rPr>
                <w:rFonts w:hint="eastAsia"/>
                <w:lang w:val="en-US" w:eastAsia="zh-CN"/>
              </w:rPr>
              <w:t>1</w:t>
            </w:r>
          </w:p>
        </w:tc>
        <w:tc>
          <w:tcPr>
            <w:tcW w:w="3170" w:type="dxa"/>
            <w:tcBorders>
              <w:left w:val="single" w:color="auto" w:sz="4" w:space="0"/>
            </w:tcBorders>
          </w:tcPr>
          <w:p>
            <w:pPr>
              <w:jc w:val="center"/>
              <w:rPr>
                <w:rFonts w:hint="eastAsia" w:eastAsiaTheme="minorEastAsia"/>
                <w:lang w:eastAsia="zh-CN"/>
              </w:rPr>
            </w:pPr>
            <w:r>
              <w:rPr>
                <w:rFonts w:hint="eastAsia"/>
                <w:lang w:eastAsia="zh-CN"/>
              </w:rPr>
              <w:t>国内专长领域研究的现状及趋势</w:t>
            </w:r>
          </w:p>
        </w:tc>
        <w:tc>
          <w:tcPr>
            <w:tcW w:w="1323" w:type="dxa"/>
            <w:tcBorders>
              <w:right w:val="single" w:color="auto" w:sz="4" w:space="0"/>
            </w:tcBorders>
          </w:tcPr>
          <w:p>
            <w:pPr>
              <w:widowControl/>
              <w:jc w:val="center"/>
              <w:rPr>
                <w:rFonts w:hint="eastAsia" w:eastAsiaTheme="minorEastAsia"/>
                <w:lang w:eastAsia="zh-CN"/>
              </w:rPr>
            </w:pPr>
            <w:r>
              <w:rPr>
                <w:rFonts w:hint="eastAsia"/>
                <w:lang w:eastAsia="zh-CN"/>
              </w:rPr>
              <w:t>教育与心理学院</w:t>
            </w:r>
          </w:p>
        </w:tc>
        <w:tc>
          <w:tcPr>
            <w:tcW w:w="1133" w:type="dxa"/>
            <w:tcBorders>
              <w:left w:val="single" w:color="auto" w:sz="4" w:space="0"/>
            </w:tcBorders>
          </w:tcPr>
          <w:p>
            <w:pPr>
              <w:widowControl/>
              <w:jc w:val="center"/>
              <w:rPr>
                <w:rFonts w:hint="default" w:eastAsiaTheme="minorEastAsia"/>
                <w:lang w:val="en-US" w:eastAsia="zh-CN"/>
              </w:rPr>
            </w:pPr>
            <w:r>
              <w:rPr>
                <w:rFonts w:hint="eastAsia" w:ascii="Times New Roman" w:hAnsi="Times New Roman" w:cs="Times New Roman"/>
                <w:lang w:val="en-US" w:eastAsia="zh-CN"/>
              </w:rPr>
              <w:t>2018</w:t>
            </w:r>
            <w:r>
              <w:rPr>
                <w:rFonts w:hint="eastAsia"/>
                <w:lang w:val="en-US" w:eastAsia="zh-CN"/>
              </w:rPr>
              <w:t>年</w:t>
            </w:r>
            <w:r>
              <w:rPr>
                <w:rFonts w:hint="eastAsia" w:ascii="Times New Roman" w:hAnsi="Times New Roman" w:cs="Times New Roman"/>
                <w:lang w:val="en-US" w:eastAsia="zh-CN"/>
              </w:rPr>
              <w:t>9</w:t>
            </w:r>
            <w:r>
              <w:rPr>
                <w:rFonts w:hint="eastAsia"/>
                <w:lang w:val="en-US" w:eastAsia="zh-CN"/>
              </w:rPr>
              <w:t>月</w:t>
            </w:r>
            <w:r>
              <w:rPr>
                <w:rFonts w:hint="eastAsia" w:ascii="Times New Roman" w:hAnsi="Times New Roman" w:cs="Times New Roman"/>
                <w:lang w:val="en-US" w:eastAsia="zh-CN"/>
              </w:rPr>
              <w:t>27</w:t>
            </w:r>
            <w:r>
              <w:rPr>
                <w:rFonts w:hint="eastAsia"/>
                <w:lang w:val="en-US" w:eastAsia="zh-CN"/>
              </w:rPr>
              <w:t>日</w:t>
            </w:r>
          </w:p>
        </w:tc>
        <w:tc>
          <w:tcPr>
            <w:tcW w:w="1133" w:type="dxa"/>
          </w:tcPr>
          <w:p>
            <w:pPr>
              <w:widowControl/>
              <w:jc w:val="center"/>
              <w:rPr>
                <w:rFonts w:hint="default" w:eastAsiaTheme="minorEastAsia"/>
                <w:lang w:val="en-US" w:eastAsia="zh-CN"/>
              </w:rPr>
            </w:pPr>
            <w:r>
              <w:rPr>
                <w:rFonts w:hint="eastAsia"/>
                <w:lang w:eastAsia="zh-CN"/>
              </w:rPr>
              <w:t>公共楼</w:t>
            </w:r>
            <w:r>
              <w:rPr>
                <w:rFonts w:hint="eastAsia" w:ascii="Times New Roman" w:hAnsi="Times New Roman" w:cs="Times New Roman"/>
                <w:lang w:val="en-US" w:eastAsia="zh-CN"/>
              </w:rPr>
              <w:t>607</w:t>
            </w:r>
            <w:r>
              <w:rPr>
                <w:rFonts w:hint="eastAsia"/>
                <w:lang w:val="en-US" w:eastAsia="zh-CN"/>
              </w:rPr>
              <w:t>教室</w:t>
            </w:r>
          </w:p>
        </w:tc>
        <w:tc>
          <w:tcPr>
            <w:tcW w:w="1389" w:type="dxa"/>
          </w:tcPr>
          <w:p>
            <w:pPr>
              <w:widowControl/>
              <w:jc w:val="center"/>
              <w:rPr>
                <w:rFonts w:hint="default" w:eastAsiaTheme="minorEastAsia"/>
                <w:lang w:val="en-US" w:eastAsia="zh-CN"/>
              </w:rPr>
            </w:pPr>
            <w:r>
              <w:rPr>
                <w:rFonts w:hint="eastAsia"/>
                <w:lang w:eastAsia="zh-CN"/>
              </w:rPr>
              <w:t>应用心理专业的学生（</w:t>
            </w:r>
            <w:r>
              <w:rPr>
                <w:rFonts w:hint="default" w:ascii="Times New Roman" w:hAnsi="Times New Roman" w:cs="Times New Roman"/>
                <w:lang w:val="en-US" w:eastAsia="zh-CN"/>
              </w:rPr>
              <w:t>96</w:t>
            </w:r>
            <w:r>
              <w:rPr>
                <w:rFonts w:hint="eastAsia"/>
                <w:lang w:val="en-US" w:eastAsia="zh-CN"/>
              </w:rPr>
              <w:t>人</w:t>
            </w:r>
            <w:r>
              <w:rPr>
                <w:rFonts w:hint="eastAsia"/>
                <w:lang w:eastAsia="zh-CN"/>
              </w:rPr>
              <w:t>）</w:t>
            </w:r>
          </w:p>
        </w:tc>
        <w:tc>
          <w:tcPr>
            <w:tcW w:w="1066" w:type="dxa"/>
            <w:tcBorders>
              <w:right w:val="single" w:color="auto" w:sz="4" w:space="0"/>
            </w:tcBorders>
          </w:tcPr>
          <w:p>
            <w:pPr>
              <w:widowControl/>
              <w:jc w:val="center"/>
            </w:pPr>
          </w:p>
        </w:tc>
      </w:tr>
    </w:tbl>
    <w:p/>
    <w:p>
      <w:pPr>
        <w:widowControl/>
        <w:jc w:val="left"/>
      </w:pPr>
      <w:r>
        <w:br w:type="page"/>
      </w:r>
    </w:p>
    <w:p>
      <w:pPr>
        <w:widowControl/>
        <w:jc w:val="left"/>
      </w:pP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50" w:hRule="atLeast"/>
        </w:trPr>
        <w:tc>
          <w:tcPr>
            <w:tcW w:w="9854" w:type="dxa"/>
          </w:tc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cs="Arial" w:eastAsiaTheme="minorEastAsia"/>
                <w:color w:val="000000"/>
                <w:kern w:val="0"/>
                <w:sz w:val="21"/>
                <w:szCs w:val="21"/>
                <w:lang w:val="en-US" w:eastAsia="zh-CN" w:bidi="ar-SA"/>
              </w:rPr>
            </w:pPr>
            <w:r>
              <w:rPr>
                <w:rFonts w:hint="eastAsia"/>
                <w:lang w:val="en-US" w:eastAsia="zh-CN"/>
              </w:rPr>
              <w:t xml:space="preserve">  </w:t>
            </w:r>
            <w:r>
              <w:rPr>
                <w:rFonts w:hint="eastAsia"/>
                <w:sz w:val="21"/>
                <w:szCs w:val="21"/>
                <w:lang w:val="en-US" w:eastAsia="zh-CN"/>
              </w:rPr>
              <w:t xml:space="preserve">  </w:t>
            </w:r>
            <w:r>
              <w:rPr>
                <w:rFonts w:hint="eastAsia" w:ascii="宋体" w:hAnsi="宋体" w:cs="Arial" w:eastAsiaTheme="minorEastAsia"/>
                <w:b/>
                <w:bCs/>
                <w:color w:val="000000"/>
                <w:kern w:val="0"/>
                <w:sz w:val="21"/>
                <w:szCs w:val="21"/>
                <w:lang w:val="en-US" w:eastAsia="zh-CN" w:bidi="ar-SA"/>
              </w:rPr>
              <w:t>一、专业知识方面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cs="Arial" w:eastAsiaTheme="minorEastAsia"/>
                <w:color w:val="000000"/>
                <w:kern w:val="0"/>
                <w:sz w:val="21"/>
                <w:szCs w:val="21"/>
                <w:lang w:val="en-US" w:eastAsia="zh-CN" w:bidi="ar-SA"/>
              </w:rPr>
            </w:pPr>
            <w:r>
              <w:rPr>
                <w:rFonts w:hint="eastAsia" w:ascii="宋体" w:hAnsi="宋体" w:cs="Arial" w:eastAsiaTheme="minorEastAsia"/>
                <w:color w:val="000000"/>
                <w:kern w:val="0"/>
                <w:sz w:val="21"/>
                <w:szCs w:val="21"/>
                <w:lang w:val="en-US" w:eastAsia="zh-CN" w:bidi="ar-SA"/>
              </w:rPr>
              <w:t>任现职以来，我注重学习</w:t>
            </w:r>
            <w:r>
              <w:rPr>
                <w:rFonts w:hint="eastAsia" w:ascii="宋体" w:hAnsi="宋体" w:cs="Arial"/>
                <w:color w:val="000000"/>
                <w:kern w:val="0"/>
                <w:sz w:val="21"/>
                <w:szCs w:val="21"/>
                <w:lang w:val="en-US" w:eastAsia="zh-CN" w:bidi="ar-SA"/>
              </w:rPr>
              <w:t>心理学专业的相关</w:t>
            </w:r>
            <w:r>
              <w:rPr>
                <w:rFonts w:hint="eastAsia" w:ascii="宋体" w:hAnsi="宋体" w:cs="Arial" w:eastAsiaTheme="minorEastAsia"/>
                <w:color w:val="000000"/>
                <w:kern w:val="0"/>
                <w:sz w:val="21"/>
                <w:szCs w:val="21"/>
                <w:lang w:val="en-US" w:eastAsia="zh-CN" w:bidi="ar-SA"/>
              </w:rPr>
              <w:t>理论，了解我国教育改革</w:t>
            </w:r>
            <w:r>
              <w:rPr>
                <w:rFonts w:hint="eastAsia" w:ascii="宋体" w:hAnsi="宋体" w:cs="Arial"/>
                <w:color w:val="000000"/>
                <w:kern w:val="0"/>
                <w:sz w:val="21"/>
                <w:szCs w:val="21"/>
                <w:lang w:val="en-US" w:eastAsia="zh-CN" w:bidi="ar-SA"/>
              </w:rPr>
              <w:t>和心理学</w:t>
            </w:r>
            <w:r>
              <w:rPr>
                <w:rFonts w:hint="eastAsia" w:ascii="宋体" w:hAnsi="宋体" w:cs="Arial" w:eastAsiaTheme="minorEastAsia"/>
                <w:color w:val="000000"/>
                <w:kern w:val="0"/>
                <w:sz w:val="21"/>
                <w:szCs w:val="21"/>
                <w:lang w:val="en-US" w:eastAsia="zh-CN" w:bidi="ar-SA"/>
              </w:rPr>
              <w:t>的最新动向，</w:t>
            </w:r>
            <w:r>
              <w:rPr>
                <w:rFonts w:hint="eastAsia" w:ascii="宋体" w:hAnsi="宋体" w:cs="Arial"/>
                <w:color w:val="000000"/>
                <w:kern w:val="0"/>
                <w:sz w:val="21"/>
                <w:szCs w:val="21"/>
                <w:lang w:val="en-US" w:eastAsia="zh-CN" w:bidi="ar-SA"/>
              </w:rPr>
              <w:t>且注意在学科研究方法上的专研和学习。分别于2012</w:t>
            </w:r>
            <w:r>
              <w:rPr>
                <w:rFonts w:hint="eastAsia" w:ascii="宋体" w:hAnsi="宋体" w:cs="Arial" w:eastAsiaTheme="minorEastAsia"/>
                <w:color w:val="000000"/>
                <w:kern w:val="0"/>
                <w:sz w:val="21"/>
                <w:szCs w:val="21"/>
                <w:lang w:val="en-US" w:eastAsia="zh-CN" w:bidi="ar-SA"/>
              </w:rPr>
              <w:t>年</w:t>
            </w:r>
            <w:r>
              <w:rPr>
                <w:rFonts w:hint="eastAsia" w:ascii="宋体" w:hAnsi="宋体" w:cs="Arial"/>
                <w:color w:val="000000"/>
                <w:kern w:val="0"/>
                <w:sz w:val="21"/>
                <w:szCs w:val="21"/>
                <w:lang w:val="en-US" w:eastAsia="zh-CN" w:bidi="ar-SA"/>
              </w:rPr>
              <w:t>、2016年</w:t>
            </w:r>
            <w:r>
              <w:rPr>
                <w:rFonts w:hint="eastAsia" w:ascii="宋体" w:hAnsi="宋体" w:cs="Arial" w:eastAsiaTheme="minorEastAsia"/>
                <w:color w:val="000000"/>
                <w:kern w:val="0"/>
                <w:sz w:val="21"/>
                <w:szCs w:val="21"/>
                <w:lang w:val="en-US" w:eastAsia="zh-CN" w:bidi="ar-SA"/>
              </w:rPr>
              <w:t>参加了</w:t>
            </w:r>
            <w:r>
              <w:rPr>
                <w:rFonts w:hint="eastAsia" w:ascii="宋体" w:hAnsi="宋体" w:cs="Arial"/>
                <w:color w:val="000000"/>
                <w:kern w:val="0"/>
                <w:sz w:val="21"/>
                <w:szCs w:val="21"/>
                <w:lang w:val="en-US" w:eastAsia="zh-CN" w:bidi="ar-SA"/>
              </w:rPr>
              <w:t>全国心理学大会。于2014年9月</w:t>
            </w:r>
            <w:r>
              <w:rPr>
                <w:rFonts w:hint="eastAsia" w:ascii="宋体" w:hAnsi="宋体" w:cs="Arial" w:eastAsiaTheme="minorEastAsia"/>
                <w:color w:val="000000"/>
                <w:kern w:val="0"/>
                <w:sz w:val="21"/>
                <w:szCs w:val="21"/>
                <w:lang w:val="en-US" w:eastAsia="zh-CN" w:bidi="ar-SA"/>
              </w:rPr>
              <w:t>到</w:t>
            </w:r>
            <w:r>
              <w:rPr>
                <w:rFonts w:hint="eastAsia" w:ascii="宋体" w:hAnsi="宋体" w:cs="Arial"/>
                <w:color w:val="000000"/>
                <w:kern w:val="0"/>
                <w:sz w:val="21"/>
                <w:szCs w:val="21"/>
                <w:lang w:val="en-US" w:eastAsia="zh-CN" w:bidi="ar-SA"/>
              </w:rPr>
              <w:t>华东</w:t>
            </w:r>
            <w:r>
              <w:rPr>
                <w:rFonts w:hint="eastAsia" w:ascii="宋体" w:hAnsi="宋体" w:cs="Arial" w:eastAsiaTheme="minorEastAsia"/>
                <w:color w:val="000000"/>
                <w:kern w:val="0"/>
                <w:sz w:val="21"/>
                <w:szCs w:val="21"/>
                <w:lang w:val="en-US" w:eastAsia="zh-CN" w:bidi="ar-SA"/>
              </w:rPr>
              <w:t>师范大学</w:t>
            </w:r>
            <w:r>
              <w:rPr>
                <w:rFonts w:hint="eastAsia" w:ascii="宋体" w:hAnsi="宋体" w:cs="Arial"/>
                <w:color w:val="000000"/>
                <w:kern w:val="0"/>
                <w:sz w:val="21"/>
                <w:szCs w:val="21"/>
                <w:lang w:val="en-US" w:eastAsia="zh-CN" w:bidi="ar-SA"/>
              </w:rPr>
              <w:t>攻读发展与教育心理学专业博士，期间认真研读了本专业的文献和最新进展，并学习了多种心理学的新技术（脑电、眼动、核磁和近红外），在国外合作导师的指导下对大数据的处理程序和方法进行了系统的学习和实际操作。</w:t>
            </w:r>
            <w:r>
              <w:rPr>
                <w:rFonts w:hint="eastAsia" w:ascii="宋体" w:hAnsi="宋体" w:cs="Arial" w:eastAsiaTheme="minorEastAsia"/>
                <w:color w:val="000000"/>
                <w:kern w:val="0"/>
                <w:sz w:val="21"/>
                <w:szCs w:val="21"/>
                <w:lang w:val="en-US" w:eastAsia="zh-CN" w:bidi="ar-SA"/>
              </w:rPr>
              <w:t>我的专业基础知识扎实，</w:t>
            </w:r>
            <w:r>
              <w:rPr>
                <w:rFonts w:hint="eastAsia" w:ascii="宋体" w:hAnsi="宋体" w:cs="Arial"/>
                <w:color w:val="000000"/>
                <w:kern w:val="0"/>
                <w:sz w:val="21"/>
                <w:szCs w:val="21"/>
                <w:lang w:val="en-US" w:eastAsia="zh-CN" w:bidi="ar-SA"/>
              </w:rPr>
              <w:t>心理学</w:t>
            </w:r>
            <w:r>
              <w:rPr>
                <w:rFonts w:hint="eastAsia" w:ascii="宋体" w:hAnsi="宋体" w:cs="Arial" w:eastAsiaTheme="minorEastAsia"/>
                <w:color w:val="000000"/>
                <w:kern w:val="0"/>
                <w:sz w:val="21"/>
                <w:szCs w:val="21"/>
                <w:lang w:val="en-US" w:eastAsia="zh-CN" w:bidi="ar-SA"/>
              </w:rPr>
              <w:t>理论研究水平达到了一定的高度，</w:t>
            </w:r>
            <w:r>
              <w:rPr>
                <w:rFonts w:hint="eastAsia" w:ascii="宋体" w:hAnsi="宋体" w:cs="Arial"/>
                <w:color w:val="000000"/>
                <w:kern w:val="0"/>
                <w:sz w:val="21"/>
                <w:szCs w:val="21"/>
                <w:lang w:val="en-US" w:eastAsia="zh-CN" w:bidi="ar-SA"/>
              </w:rPr>
              <w:t xml:space="preserve">多次为海南省中小学老师作心理健康教育方面的培训报告。 </w:t>
            </w:r>
          </w:p>
          <w:p>
            <w:pPr>
              <w:rPr>
                <w:rFonts w:hint="eastAsia"/>
                <w:b/>
                <w:bCs/>
                <w:lang w:val="en-US" w:eastAsia="zh-CN"/>
              </w:rPr>
            </w:pPr>
            <w:r>
              <w:rPr>
                <w:rFonts w:hint="eastAsia"/>
                <w:lang w:val="en-US" w:eastAsia="zh-CN"/>
              </w:rPr>
              <w:t>　　</w:t>
            </w:r>
            <w:r>
              <w:rPr>
                <w:rFonts w:hint="eastAsia"/>
                <w:b/>
                <w:bCs/>
                <w:lang w:val="en-US" w:eastAsia="zh-CN"/>
              </w:rPr>
              <w:t>二、教学方面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cs="Arial"/>
                <w:color w:val="000000"/>
                <w:kern w:val="0"/>
                <w:sz w:val="21"/>
                <w:szCs w:val="21"/>
                <w:lang w:val="en-US" w:eastAsia="zh-CN" w:bidi="ar-SA"/>
              </w:rPr>
            </w:pPr>
            <w:r>
              <w:rPr>
                <w:rFonts w:hint="eastAsia" w:ascii="宋体" w:hAnsi="宋体" w:cs="Arial"/>
                <w:color w:val="000000"/>
                <w:kern w:val="0"/>
                <w:sz w:val="21"/>
                <w:szCs w:val="21"/>
                <w:lang w:val="en-US" w:eastAsia="zh-CN" w:bidi="ar-SA"/>
              </w:rPr>
              <w:t>任现职至今，主动接受各项教学任务，平均年课时为331（不含成人教育和研究生教育）。注重研究教学理论和教学方法，多次聆听专家教授讲授的课程，并主动向经验丰富的教师请教沟通，结合学生的反馈和听课专家的意见，不断反思自己的教学，形成自己的教学风格，在教学中依据建构主义教学理论结合当代大学生的心理特点进行备课，并充分运用现代信息技术和心理学软件等辅助工具完成心理学相关教学任务，教学效果良好，受到学生普遍的欢迎。此外，2012年指导应用心理班的学生教育实习、多次带应用心理学班学生见习，以及每年都承担本科生</w:t>
            </w:r>
            <w:r>
              <w:rPr>
                <w:rFonts w:hint="eastAsia" w:ascii="宋体" w:hAnsi="宋体" w:cs="Arial"/>
                <w:color w:val="000000"/>
                <w:kern w:val="0"/>
                <w:sz w:val="21"/>
                <w:szCs w:val="21"/>
                <w:lang w:val="en-US" w:eastAsia="zh-CN" w:bidi="ar-SA"/>
              </w:rPr>
              <w:fldChar w:fldCharType="begin"/>
            </w:r>
            <w:r>
              <w:rPr>
                <w:rFonts w:hint="eastAsia" w:ascii="宋体" w:hAnsi="宋体" w:cs="Arial"/>
                <w:color w:val="000000"/>
                <w:kern w:val="0"/>
                <w:sz w:val="21"/>
                <w:szCs w:val="21"/>
                <w:lang w:val="en-US" w:eastAsia="zh-CN" w:bidi="ar-SA"/>
              </w:rPr>
              <w:instrText xml:space="preserve"> HYPERLINK "http://www.ruiwen.com/lunwen/" \t "http://www.ruiwen.com/zongjie/fanwen/_blank" </w:instrText>
            </w:r>
            <w:r>
              <w:rPr>
                <w:rFonts w:hint="eastAsia" w:ascii="宋体" w:hAnsi="宋体" w:cs="Arial"/>
                <w:color w:val="000000"/>
                <w:kern w:val="0"/>
                <w:sz w:val="21"/>
                <w:szCs w:val="21"/>
                <w:lang w:val="en-US" w:eastAsia="zh-CN" w:bidi="ar-SA"/>
              </w:rPr>
              <w:fldChar w:fldCharType="separate"/>
            </w:r>
            <w:r>
              <w:rPr>
                <w:rFonts w:hint="eastAsia" w:ascii="宋体" w:hAnsi="宋体" w:cs="Arial"/>
                <w:color w:val="000000"/>
                <w:kern w:val="0"/>
                <w:sz w:val="21"/>
                <w:szCs w:val="21"/>
                <w:lang w:val="en-US" w:eastAsia="zh-CN" w:bidi="ar-SA"/>
              </w:rPr>
              <w:t>毕业论文</w:t>
            </w:r>
            <w:r>
              <w:rPr>
                <w:rFonts w:hint="eastAsia" w:ascii="宋体" w:hAnsi="宋体" w:cs="Arial"/>
                <w:color w:val="000000"/>
                <w:kern w:val="0"/>
                <w:sz w:val="21"/>
                <w:szCs w:val="21"/>
                <w:lang w:val="en-US" w:eastAsia="zh-CN" w:bidi="ar-SA"/>
              </w:rPr>
              <w:fldChar w:fldCharType="end"/>
            </w:r>
            <w:r>
              <w:rPr>
                <w:rFonts w:hint="eastAsia" w:ascii="宋体" w:hAnsi="宋体" w:cs="Arial"/>
                <w:color w:val="000000"/>
                <w:kern w:val="0"/>
                <w:sz w:val="21"/>
                <w:szCs w:val="21"/>
                <w:lang w:val="en-US" w:eastAsia="zh-CN" w:bidi="ar-SA"/>
              </w:rPr>
              <w:t>指导等工作，成绩明显。指导2013年暑期大学生志愿者文化科技卫生“三下乡”社会实践活动，学生的实践论文获学校二等奖。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cs="Arial"/>
                <w:color w:val="000000"/>
                <w:kern w:val="0"/>
                <w:sz w:val="21"/>
                <w:szCs w:val="21"/>
                <w:lang w:val="en-US" w:eastAsia="zh-CN" w:bidi="ar-SA"/>
              </w:rPr>
            </w:pPr>
            <w:r>
              <w:rPr>
                <w:rFonts w:hint="eastAsia" w:ascii="宋体" w:hAnsi="宋体" w:cs="Arial"/>
                <w:color w:val="000000"/>
                <w:kern w:val="0"/>
                <w:sz w:val="21"/>
                <w:szCs w:val="21"/>
                <w:lang w:val="en-US" w:eastAsia="zh-CN" w:bidi="ar-SA"/>
              </w:rPr>
              <w:t>参与应用心理学专业的教育教学改革和学科建设，参与修改和制定应用心理学系的培养计划，学科规划等。此外，也参与全校教师教育类课程《发展与教育心理学》的教育教学改革和学科建设，并参与制定相关的培养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cs="Arial"/>
                <w:b/>
                <w:bCs/>
                <w:color w:val="000000"/>
                <w:kern w:val="0"/>
                <w:sz w:val="21"/>
                <w:szCs w:val="21"/>
                <w:lang w:val="en-US" w:eastAsia="zh-CN" w:bidi="ar-SA"/>
              </w:rPr>
            </w:pPr>
            <w:r>
              <w:rPr>
                <w:rFonts w:hint="eastAsia" w:ascii="宋体" w:hAnsi="宋体" w:cs="Arial"/>
                <w:b/>
                <w:bCs/>
                <w:color w:val="000000"/>
                <w:kern w:val="0"/>
                <w:sz w:val="21"/>
                <w:szCs w:val="21"/>
                <w:lang w:val="en-US" w:eastAsia="zh-CN" w:bidi="ar-SA"/>
              </w:rPr>
              <w:t>三、科研方面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 w:val="21"/>
                <w:szCs w:val="21"/>
                <w:lang w:val="en-US" w:eastAsia="zh-CN" w:bidi="ar-SA"/>
              </w:rPr>
              <w:t>坚持以教学带动科研，以科研促进教学。任现职以来</w:t>
            </w:r>
            <w:r>
              <w:rPr>
                <w:rFonts w:hint="eastAsia" w:ascii="宋体" w:hAnsi="宋体" w:cs="Arial" w:eastAsiaTheme="minorEastAsia"/>
                <w:color w:val="000000"/>
                <w:kern w:val="0"/>
                <w:sz w:val="21"/>
                <w:szCs w:val="21"/>
                <w:lang w:val="en-US" w:eastAsia="zh-CN" w:bidi="ar-SA"/>
              </w:rPr>
              <w:t>，公开发表论文</w:t>
            </w:r>
            <w:r>
              <w:rPr>
                <w:rFonts w:hint="eastAsia" w:ascii="宋体" w:hAnsi="宋体" w:cs="Arial"/>
                <w:color w:val="000000"/>
                <w:kern w:val="0"/>
                <w:sz w:val="21"/>
                <w:szCs w:val="21"/>
                <w:lang w:val="en-US" w:eastAsia="zh-CN" w:bidi="ar-SA"/>
              </w:rPr>
              <w:t>6</w:t>
            </w:r>
            <w:r>
              <w:rPr>
                <w:rFonts w:hint="eastAsia" w:ascii="宋体" w:hAnsi="宋体" w:cs="Arial" w:eastAsiaTheme="minorEastAsia"/>
                <w:color w:val="000000"/>
                <w:kern w:val="0"/>
                <w:sz w:val="21"/>
                <w:szCs w:val="21"/>
                <w:lang w:val="en-US" w:eastAsia="zh-CN" w:bidi="ar-SA"/>
              </w:rPr>
              <w:t>篇，其中</w:t>
            </w:r>
            <w:r>
              <w:rPr>
                <w:rFonts w:hint="eastAsia" w:ascii="宋体" w:hAnsi="宋体" w:cs="Arial"/>
                <w:color w:val="000000"/>
                <w:kern w:val="0"/>
                <w:sz w:val="21"/>
                <w:szCs w:val="21"/>
                <w:lang w:val="en-US" w:eastAsia="zh-CN" w:bidi="ar-SA"/>
              </w:rPr>
              <w:t>SSCI论文1</w:t>
            </w:r>
            <w:r>
              <w:rPr>
                <w:rFonts w:hint="eastAsia" w:ascii="宋体" w:hAnsi="宋体" w:cs="Arial" w:eastAsiaTheme="minorEastAsia"/>
                <w:color w:val="000000"/>
                <w:kern w:val="0"/>
                <w:sz w:val="21"/>
                <w:szCs w:val="21"/>
                <w:lang w:val="en-US" w:eastAsia="zh-CN" w:bidi="ar-SA"/>
              </w:rPr>
              <w:t>篇</w:t>
            </w:r>
            <w:r>
              <w:rPr>
                <w:rFonts w:hint="eastAsia" w:ascii="宋体" w:hAnsi="宋体" w:cs="Arial"/>
                <w:color w:val="000000"/>
                <w:kern w:val="0"/>
                <w:sz w:val="21"/>
                <w:szCs w:val="21"/>
                <w:lang w:val="en-US" w:eastAsia="zh-CN" w:bidi="ar-SA"/>
              </w:rPr>
              <w:t>；合编学术</w:t>
            </w:r>
            <w:r>
              <w:rPr>
                <w:rFonts w:hint="eastAsia" w:ascii="宋体" w:hAnsi="宋体" w:cs="Arial" w:eastAsiaTheme="minorEastAsia"/>
                <w:color w:val="000000"/>
                <w:kern w:val="0"/>
                <w:sz w:val="21"/>
                <w:szCs w:val="21"/>
                <w:lang w:val="en-US" w:eastAsia="zh-CN" w:bidi="ar-SA"/>
              </w:rPr>
              <w:t>著作</w:t>
            </w:r>
            <w:r>
              <w:rPr>
                <w:rFonts w:hint="eastAsia" w:ascii="宋体" w:hAnsi="宋体" w:cs="Arial"/>
                <w:color w:val="000000"/>
                <w:kern w:val="0"/>
                <w:sz w:val="21"/>
                <w:szCs w:val="21"/>
                <w:lang w:val="en-US" w:eastAsia="zh-CN" w:bidi="ar-SA"/>
              </w:rPr>
              <w:t>1部</w:t>
            </w:r>
            <w:r>
              <w:rPr>
                <w:rFonts w:hint="eastAsia" w:ascii="宋体" w:hAnsi="宋体" w:cs="Arial" w:eastAsiaTheme="minorEastAsia"/>
                <w:color w:val="000000"/>
                <w:kern w:val="0"/>
                <w:sz w:val="21"/>
                <w:szCs w:val="21"/>
                <w:lang w:val="en-US" w:eastAsia="zh-CN" w:bidi="ar-SA"/>
              </w:rPr>
              <w:t>、</w:t>
            </w:r>
            <w:r>
              <w:rPr>
                <w:rFonts w:hint="eastAsia" w:ascii="宋体" w:hAnsi="宋体" w:cs="Arial"/>
                <w:color w:val="000000"/>
                <w:kern w:val="0"/>
                <w:sz w:val="21"/>
                <w:szCs w:val="21"/>
                <w:lang w:val="en-US" w:eastAsia="zh-CN" w:bidi="ar-SA"/>
              </w:rPr>
              <w:t>参编</w:t>
            </w:r>
            <w:r>
              <w:rPr>
                <w:rFonts w:hint="eastAsia" w:ascii="宋体" w:hAnsi="宋体" w:cs="Arial" w:eastAsiaTheme="minorEastAsia"/>
                <w:color w:val="000000"/>
                <w:kern w:val="0"/>
                <w:sz w:val="21"/>
                <w:szCs w:val="21"/>
                <w:lang w:val="en-US" w:eastAsia="zh-CN" w:bidi="ar-SA"/>
              </w:rPr>
              <w:t>教材</w:t>
            </w:r>
            <w:r>
              <w:rPr>
                <w:rFonts w:hint="eastAsia" w:ascii="宋体" w:hAnsi="宋体" w:cs="Arial"/>
                <w:color w:val="000000"/>
                <w:kern w:val="0"/>
                <w:sz w:val="21"/>
                <w:szCs w:val="21"/>
                <w:lang w:val="en-US" w:eastAsia="zh-CN" w:bidi="ar-SA"/>
              </w:rPr>
              <w:t>3部；</w:t>
            </w:r>
            <w:r>
              <w:rPr>
                <w:rFonts w:hint="eastAsia" w:ascii="宋体" w:hAnsi="宋体" w:cs="Arial" w:eastAsiaTheme="minorEastAsia"/>
                <w:color w:val="000000"/>
                <w:kern w:val="0"/>
                <w:sz w:val="21"/>
                <w:szCs w:val="21"/>
                <w:lang w:val="en-US" w:eastAsia="zh-CN" w:bidi="ar-SA"/>
              </w:rPr>
              <w:t>主持完成了</w:t>
            </w:r>
            <w:r>
              <w:rPr>
                <w:rFonts w:hint="eastAsia" w:ascii="宋体" w:hAnsi="宋体" w:cs="Arial"/>
                <w:color w:val="000000"/>
                <w:kern w:val="0"/>
                <w:sz w:val="21"/>
                <w:szCs w:val="21"/>
                <w:lang w:val="en-US" w:eastAsia="zh-CN" w:bidi="ar-SA"/>
              </w:rPr>
              <w:t>海南省高等</w:t>
            </w:r>
            <w:r>
              <w:rPr>
                <w:rFonts w:hint="eastAsia" w:ascii="宋体" w:hAnsi="宋体" w:cs="Arial" w:eastAsiaTheme="minorEastAsia"/>
                <w:color w:val="000000"/>
                <w:kern w:val="0"/>
                <w:sz w:val="21"/>
                <w:szCs w:val="21"/>
                <w:lang w:val="en-US" w:eastAsia="zh-CN" w:bidi="ar-SA"/>
              </w:rPr>
              <w:t>教育科学研究课题</w:t>
            </w:r>
            <w:r>
              <w:rPr>
                <w:rFonts w:hint="eastAsia" w:ascii="宋体" w:hAnsi="宋体" w:cs="Arial"/>
                <w:color w:val="000000"/>
                <w:kern w:val="0"/>
                <w:sz w:val="21"/>
                <w:szCs w:val="21"/>
                <w:lang w:val="en-US" w:eastAsia="zh-CN" w:bidi="ar-SA"/>
              </w:rPr>
              <w:t>1</w:t>
            </w:r>
            <w:r>
              <w:rPr>
                <w:rFonts w:hint="eastAsia" w:ascii="宋体" w:hAnsi="宋体" w:cs="Arial" w:eastAsiaTheme="minorEastAsia"/>
                <w:color w:val="000000"/>
                <w:kern w:val="0"/>
                <w:sz w:val="21"/>
                <w:szCs w:val="21"/>
                <w:lang w:val="en-US" w:eastAsia="zh-CN" w:bidi="ar-SA"/>
              </w:rPr>
              <w:t>项，主持在研的</w:t>
            </w:r>
            <w:r>
              <w:rPr>
                <w:rFonts w:hint="eastAsia" w:ascii="宋体" w:hAnsi="宋体" w:cs="Arial"/>
                <w:color w:val="000000"/>
                <w:kern w:val="0"/>
                <w:sz w:val="21"/>
                <w:szCs w:val="21"/>
                <w:lang w:val="en-US" w:eastAsia="zh-CN" w:bidi="ar-SA"/>
              </w:rPr>
              <w:t>海南省哲学社会科学规划</w:t>
            </w:r>
            <w:r>
              <w:rPr>
                <w:rFonts w:hint="eastAsia" w:ascii="宋体" w:hAnsi="宋体" w:cs="Arial" w:eastAsiaTheme="minorEastAsia"/>
                <w:color w:val="000000"/>
                <w:kern w:val="0"/>
                <w:sz w:val="21"/>
                <w:szCs w:val="21"/>
                <w:lang w:val="en-US" w:eastAsia="zh-CN" w:bidi="ar-SA"/>
              </w:rPr>
              <w:t>课题1项</w:t>
            </w:r>
            <w:r>
              <w:rPr>
                <w:rFonts w:hint="eastAsia" w:ascii="宋体" w:hAnsi="宋体" w:cs="Arial"/>
                <w:color w:val="000000"/>
                <w:kern w:val="0"/>
                <w:sz w:val="21"/>
                <w:szCs w:val="21"/>
                <w:lang w:val="en-US" w:eastAsia="zh-CN" w:bidi="ar-SA"/>
              </w:rPr>
              <w:t>，参与在研海南省哲学社会科学规划</w:t>
            </w:r>
            <w:r>
              <w:rPr>
                <w:rFonts w:hint="eastAsia" w:ascii="宋体" w:hAnsi="宋体" w:cs="Arial" w:eastAsiaTheme="minorEastAsia"/>
                <w:color w:val="000000"/>
                <w:kern w:val="0"/>
                <w:sz w:val="21"/>
                <w:szCs w:val="21"/>
                <w:lang w:val="en-US" w:eastAsia="zh-CN" w:bidi="ar-SA"/>
              </w:rPr>
              <w:t>课题</w:t>
            </w:r>
            <w:r>
              <w:rPr>
                <w:rFonts w:hint="eastAsia" w:ascii="宋体" w:hAnsi="宋体" w:cs="Arial"/>
                <w:color w:val="000000"/>
                <w:kern w:val="0"/>
                <w:sz w:val="21"/>
                <w:szCs w:val="21"/>
                <w:lang w:val="en-US" w:eastAsia="zh-CN" w:bidi="ar-SA"/>
              </w:rPr>
              <w:t>1</w:t>
            </w:r>
            <w:r>
              <w:rPr>
                <w:rFonts w:hint="eastAsia" w:ascii="宋体" w:hAnsi="宋体" w:cs="Arial" w:eastAsiaTheme="minorEastAsia"/>
                <w:color w:val="000000"/>
                <w:kern w:val="0"/>
                <w:sz w:val="21"/>
                <w:szCs w:val="21"/>
                <w:lang w:val="en-US" w:eastAsia="zh-CN" w:bidi="ar-SA"/>
              </w:rPr>
              <w:t>项</w:t>
            </w:r>
            <w:r>
              <w:rPr>
                <w:rFonts w:hint="eastAsia" w:ascii="宋体" w:hAnsi="宋体" w:cs="Arial"/>
                <w:color w:val="000000"/>
                <w:kern w:val="0"/>
                <w:sz w:val="21"/>
                <w:szCs w:val="21"/>
                <w:lang w:val="en-US" w:eastAsia="zh-CN" w:bidi="ar-SA"/>
              </w:rPr>
              <w:t>，参与并完成海南省哲学社会科学规划</w:t>
            </w:r>
            <w:r>
              <w:rPr>
                <w:rFonts w:hint="eastAsia" w:ascii="宋体" w:hAnsi="宋体" w:cs="Arial" w:eastAsiaTheme="minorEastAsia"/>
                <w:color w:val="000000"/>
                <w:kern w:val="0"/>
                <w:sz w:val="21"/>
                <w:szCs w:val="21"/>
                <w:lang w:val="en-US" w:eastAsia="zh-CN" w:bidi="ar-SA"/>
              </w:rPr>
              <w:t>课题</w:t>
            </w:r>
            <w:r>
              <w:rPr>
                <w:rFonts w:hint="eastAsia" w:ascii="宋体" w:hAnsi="宋体" w:cs="Arial"/>
                <w:color w:val="000000"/>
                <w:kern w:val="0"/>
                <w:sz w:val="21"/>
                <w:szCs w:val="21"/>
                <w:lang w:val="en-US" w:eastAsia="zh-CN" w:bidi="ar-SA"/>
              </w:rPr>
              <w:t>2</w:t>
            </w:r>
            <w:r>
              <w:rPr>
                <w:rFonts w:hint="eastAsia" w:ascii="宋体" w:hAnsi="宋体" w:cs="Arial" w:eastAsiaTheme="minorEastAsia"/>
                <w:color w:val="000000"/>
                <w:kern w:val="0"/>
                <w:sz w:val="21"/>
                <w:szCs w:val="21"/>
                <w:lang w:val="en-US" w:eastAsia="zh-CN" w:bidi="ar-SA"/>
              </w:rPr>
              <w:t>项</w:t>
            </w:r>
            <w:r>
              <w:rPr>
                <w:rFonts w:hint="eastAsia" w:ascii="宋体" w:hAnsi="宋体" w:cs="Arial"/>
                <w:color w:val="000000"/>
                <w:kern w:val="0"/>
                <w:sz w:val="21"/>
                <w:szCs w:val="21"/>
                <w:lang w:val="en-US" w:eastAsia="zh-CN" w:bidi="ar-SA"/>
              </w:rPr>
              <w:t>，参与并</w:t>
            </w:r>
            <w:r>
              <w:rPr>
                <w:rFonts w:hint="eastAsia" w:ascii="宋体" w:hAnsi="宋体" w:cs="Arial" w:eastAsiaTheme="minorEastAsia"/>
                <w:color w:val="000000"/>
                <w:kern w:val="0"/>
                <w:sz w:val="21"/>
                <w:szCs w:val="21"/>
                <w:lang w:val="en-US" w:eastAsia="zh-CN" w:bidi="ar-SA"/>
              </w:rPr>
              <w:t>完成</w:t>
            </w:r>
            <w:r>
              <w:rPr>
                <w:rFonts w:hint="eastAsia" w:ascii="宋体" w:hAnsi="宋体" w:cs="Arial"/>
                <w:color w:val="000000"/>
                <w:kern w:val="0"/>
                <w:sz w:val="21"/>
                <w:szCs w:val="21"/>
                <w:lang w:val="en-US" w:eastAsia="zh-CN" w:bidi="ar-SA"/>
              </w:rPr>
              <w:t>海南省高等</w:t>
            </w:r>
            <w:r>
              <w:rPr>
                <w:rFonts w:hint="eastAsia" w:ascii="宋体" w:hAnsi="宋体" w:cs="Arial" w:eastAsiaTheme="minorEastAsia"/>
                <w:color w:val="000000"/>
                <w:kern w:val="0"/>
                <w:sz w:val="21"/>
                <w:szCs w:val="21"/>
                <w:lang w:val="en-US" w:eastAsia="zh-CN" w:bidi="ar-SA"/>
              </w:rPr>
              <w:t>教育科学研究课题</w:t>
            </w:r>
            <w:r>
              <w:rPr>
                <w:rFonts w:hint="eastAsia" w:ascii="宋体" w:hAnsi="宋体" w:cs="Arial"/>
                <w:color w:val="000000"/>
                <w:kern w:val="0"/>
                <w:sz w:val="21"/>
                <w:szCs w:val="21"/>
                <w:lang w:val="en-US" w:eastAsia="zh-CN" w:bidi="ar-SA"/>
              </w:rPr>
              <w:t>2</w:t>
            </w:r>
            <w:r>
              <w:rPr>
                <w:rFonts w:hint="eastAsia" w:ascii="宋体" w:hAnsi="宋体" w:cs="Arial" w:eastAsiaTheme="minorEastAsia"/>
                <w:color w:val="000000"/>
                <w:kern w:val="0"/>
                <w:sz w:val="21"/>
                <w:szCs w:val="21"/>
                <w:lang w:val="en-US" w:eastAsia="zh-CN" w:bidi="ar-SA"/>
              </w:rPr>
              <w:t>项，</w:t>
            </w:r>
            <w:r>
              <w:rPr>
                <w:rFonts w:hint="eastAsia" w:ascii="宋体" w:hAnsi="宋体" w:cs="Arial"/>
                <w:color w:val="000000"/>
                <w:kern w:val="0"/>
                <w:sz w:val="21"/>
                <w:szCs w:val="21"/>
                <w:lang w:val="en-US" w:eastAsia="zh-CN" w:bidi="ar-SA"/>
              </w:rPr>
              <w:t>参与并</w:t>
            </w:r>
            <w:r>
              <w:rPr>
                <w:rFonts w:hint="eastAsia" w:ascii="宋体" w:hAnsi="宋体" w:cs="Arial" w:eastAsiaTheme="minorEastAsia"/>
                <w:color w:val="000000"/>
                <w:kern w:val="0"/>
                <w:sz w:val="21"/>
                <w:szCs w:val="21"/>
                <w:lang w:val="en-US" w:eastAsia="zh-CN" w:bidi="ar-SA"/>
              </w:rPr>
              <w:t>完成了</w:t>
            </w:r>
            <w:r>
              <w:rPr>
                <w:rFonts w:hint="eastAsia" w:ascii="宋体" w:hAnsi="宋体" w:cs="Arial"/>
                <w:color w:val="000000"/>
                <w:kern w:val="0"/>
                <w:sz w:val="21"/>
                <w:szCs w:val="21"/>
                <w:lang w:val="en-US" w:eastAsia="zh-CN" w:bidi="ar-SA"/>
              </w:rPr>
              <w:t>海南省自然科学课</w:t>
            </w:r>
            <w:r>
              <w:rPr>
                <w:rFonts w:hint="eastAsia" w:ascii="宋体" w:hAnsi="宋体" w:cs="Arial" w:eastAsiaTheme="minorEastAsia"/>
                <w:color w:val="000000"/>
                <w:kern w:val="0"/>
                <w:sz w:val="21"/>
                <w:szCs w:val="21"/>
                <w:lang w:val="en-US" w:eastAsia="zh-CN" w:bidi="ar-SA"/>
              </w:rPr>
              <w:t>题</w:t>
            </w:r>
            <w:r>
              <w:rPr>
                <w:rFonts w:hint="eastAsia" w:ascii="宋体" w:hAnsi="宋体" w:cs="Arial"/>
                <w:color w:val="000000"/>
                <w:kern w:val="0"/>
                <w:sz w:val="21"/>
                <w:szCs w:val="21"/>
                <w:lang w:val="en-US" w:eastAsia="zh-CN" w:bidi="ar-SA"/>
              </w:rPr>
              <w:t>1</w:t>
            </w:r>
            <w:r>
              <w:rPr>
                <w:rFonts w:hint="eastAsia" w:ascii="宋体" w:hAnsi="宋体" w:cs="Arial" w:eastAsiaTheme="minorEastAsia"/>
                <w:color w:val="000000"/>
                <w:kern w:val="0"/>
                <w:sz w:val="21"/>
                <w:szCs w:val="21"/>
                <w:lang w:val="en-US" w:eastAsia="zh-CN" w:bidi="ar-SA"/>
              </w:rPr>
              <w:t>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cs="Arial" w:eastAsiaTheme="minorEastAsia"/>
                <w:color w:val="000000"/>
                <w:kern w:val="0"/>
                <w:sz w:val="21"/>
                <w:szCs w:val="21"/>
                <w:lang w:val="en-US" w:eastAsia="zh-CN" w:bidi="ar-SA"/>
              </w:rPr>
            </w:pPr>
            <w:r>
              <w:rPr>
                <w:rFonts w:hint="eastAsia" w:ascii="宋体" w:hAnsi="宋体" w:cs="Arial" w:eastAsiaTheme="minorEastAsia"/>
                <w:color w:val="000000"/>
                <w:kern w:val="0"/>
                <w:sz w:val="21"/>
                <w:szCs w:val="21"/>
                <w:lang w:val="en-US" w:eastAsia="zh-CN" w:bidi="ar-SA"/>
              </w:rPr>
              <w:t>　　主要有以下三个方面的工作：</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firstLine="0" w:firstLineChars="0"/>
              <w:textAlignment w:val="auto"/>
              <w:outlineLvl w:val="9"/>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 w:val="21"/>
                <w:szCs w:val="21"/>
                <w:lang w:val="en-US" w:eastAsia="zh-CN" w:bidi="ar-SA"/>
              </w:rPr>
              <w:t>在学习心理、认知心理方面的研究</w:t>
            </w:r>
            <w:r>
              <w:rPr>
                <w:rFonts w:hint="eastAsia" w:ascii="宋体" w:hAnsi="宋体" w:cs="Arial" w:eastAsiaTheme="minorEastAsia"/>
                <w:color w:val="000000"/>
                <w:kern w:val="0"/>
                <w:sz w:val="21"/>
                <w:szCs w:val="21"/>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outlineLvl w:val="9"/>
              <w:rPr>
                <w:rFonts w:hint="eastAsia" w:ascii="宋体" w:hAnsi="宋体" w:cs="Arial"/>
                <w:color w:val="000000"/>
                <w:kern w:val="0"/>
                <w:sz w:val="21"/>
                <w:szCs w:val="21"/>
                <w:lang w:val="en-US" w:eastAsia="zh-CN" w:bidi="ar-SA"/>
              </w:rPr>
            </w:pPr>
            <w:r>
              <w:rPr>
                <w:rFonts w:hint="eastAsia" w:ascii="宋体" w:hAnsi="宋体" w:cs="Arial" w:eastAsiaTheme="minorEastAsia"/>
                <w:color w:val="000000"/>
                <w:kern w:val="0"/>
                <w:sz w:val="21"/>
                <w:szCs w:val="21"/>
                <w:lang w:val="en-US" w:eastAsia="zh-CN" w:bidi="ar-SA"/>
              </w:rPr>
              <w:t>任现职以来，我主持完成了</w:t>
            </w:r>
            <w:r>
              <w:rPr>
                <w:rFonts w:hint="eastAsia" w:ascii="宋体" w:hAnsi="宋体" w:cs="Arial"/>
                <w:color w:val="000000"/>
                <w:kern w:val="0"/>
                <w:sz w:val="21"/>
                <w:szCs w:val="21"/>
                <w:lang w:val="en-US" w:eastAsia="zh-CN" w:bidi="ar-SA"/>
              </w:rPr>
              <w:t>海南省高等</w:t>
            </w:r>
            <w:r>
              <w:rPr>
                <w:rFonts w:hint="eastAsia" w:ascii="宋体" w:hAnsi="宋体" w:cs="Arial" w:eastAsiaTheme="minorEastAsia"/>
                <w:color w:val="000000"/>
                <w:kern w:val="0"/>
                <w:sz w:val="21"/>
                <w:szCs w:val="21"/>
                <w:lang w:val="en-US" w:eastAsia="zh-CN" w:bidi="ar-SA"/>
              </w:rPr>
              <w:t>教育科学研究课题</w:t>
            </w:r>
            <w:r>
              <w:rPr>
                <w:rFonts w:hint="eastAsia" w:ascii="宋体" w:hAnsi="宋体" w:cs="Arial"/>
                <w:color w:val="000000"/>
                <w:kern w:val="0"/>
                <w:sz w:val="21"/>
                <w:szCs w:val="21"/>
                <w:lang w:val="en-US" w:eastAsia="zh-CN" w:bidi="ar-SA"/>
              </w:rPr>
              <w:t>1</w:t>
            </w:r>
            <w:r>
              <w:rPr>
                <w:rFonts w:hint="eastAsia" w:ascii="宋体" w:hAnsi="宋体" w:cs="Arial" w:eastAsiaTheme="minorEastAsia"/>
                <w:color w:val="000000"/>
                <w:kern w:val="0"/>
                <w:sz w:val="21"/>
                <w:szCs w:val="21"/>
                <w:lang w:val="en-US" w:eastAsia="zh-CN" w:bidi="ar-SA"/>
              </w:rPr>
              <w:t>项，本人撰写并发表</w:t>
            </w:r>
            <w:r>
              <w:rPr>
                <w:rFonts w:hint="eastAsia" w:ascii="宋体" w:hAnsi="宋体" w:cs="Arial"/>
                <w:color w:val="000000"/>
                <w:kern w:val="0"/>
                <w:sz w:val="21"/>
                <w:szCs w:val="21"/>
                <w:lang w:val="en-US" w:eastAsia="zh-CN" w:bidi="ar-SA"/>
              </w:rPr>
              <w:t>初中生学习心理的</w:t>
            </w:r>
            <w:r>
              <w:rPr>
                <w:rFonts w:hint="eastAsia" w:ascii="宋体" w:hAnsi="宋体" w:cs="Arial" w:eastAsiaTheme="minorEastAsia"/>
                <w:color w:val="000000"/>
                <w:kern w:val="0"/>
                <w:sz w:val="21"/>
                <w:szCs w:val="21"/>
                <w:lang w:val="en-US" w:eastAsia="zh-CN" w:bidi="ar-SA"/>
              </w:rPr>
              <w:t>论文共</w:t>
            </w:r>
            <w:r>
              <w:rPr>
                <w:rFonts w:hint="eastAsia" w:ascii="宋体" w:hAnsi="宋体" w:cs="Arial"/>
                <w:color w:val="000000"/>
                <w:kern w:val="0"/>
                <w:sz w:val="21"/>
                <w:szCs w:val="21"/>
                <w:lang w:val="en-US" w:eastAsia="zh-CN" w:bidi="ar-SA"/>
              </w:rPr>
              <w:t>3</w:t>
            </w:r>
            <w:r>
              <w:rPr>
                <w:rFonts w:hint="eastAsia" w:ascii="宋体" w:hAnsi="宋体" w:cs="Arial" w:eastAsiaTheme="minorEastAsia"/>
                <w:color w:val="000000"/>
                <w:kern w:val="0"/>
                <w:sz w:val="21"/>
                <w:szCs w:val="21"/>
                <w:lang w:val="en-US" w:eastAsia="zh-CN" w:bidi="ar-SA"/>
              </w:rPr>
              <w:t>篇</w:t>
            </w:r>
            <w:r>
              <w:rPr>
                <w:rFonts w:hint="eastAsia" w:ascii="宋体" w:hAnsi="宋体" w:cs="Arial"/>
                <w:color w:val="000000"/>
                <w:kern w:val="0"/>
                <w:sz w:val="21"/>
                <w:szCs w:val="21"/>
                <w:lang w:val="en-US" w:eastAsia="zh-CN" w:bidi="ar-SA"/>
              </w:rPr>
              <w:t>。此外，</w:t>
            </w:r>
            <w:r>
              <w:rPr>
                <w:rFonts w:hint="eastAsia" w:ascii="宋体" w:hAnsi="宋体" w:cs="Arial" w:eastAsiaTheme="minorEastAsia"/>
                <w:color w:val="000000"/>
                <w:kern w:val="0"/>
                <w:sz w:val="21"/>
                <w:szCs w:val="21"/>
                <w:lang w:val="en-US" w:eastAsia="zh-CN" w:bidi="ar-SA"/>
              </w:rPr>
              <w:t>本人撰写</w:t>
            </w:r>
            <w:r>
              <w:rPr>
                <w:rFonts w:hint="eastAsia" w:ascii="宋体" w:hAnsi="宋体" w:cs="Arial"/>
                <w:color w:val="000000"/>
                <w:kern w:val="0"/>
                <w:sz w:val="21"/>
                <w:szCs w:val="21"/>
                <w:lang w:val="en-US" w:eastAsia="zh-CN" w:bidi="ar-SA"/>
              </w:rPr>
              <w:t>的关于独生子女和非独生子女的初中生在认知和非认知方面的差异的论文，</w:t>
            </w:r>
            <w:r>
              <w:rPr>
                <w:rFonts w:hint="eastAsia" w:ascii="宋体" w:hAnsi="宋体" w:cs="Arial" w:eastAsiaTheme="minorEastAsia"/>
                <w:color w:val="000000"/>
                <w:kern w:val="0"/>
                <w:sz w:val="21"/>
                <w:szCs w:val="21"/>
                <w:lang w:val="en-US" w:eastAsia="zh-CN" w:bidi="ar-SA"/>
              </w:rPr>
              <w:t>发表</w:t>
            </w:r>
            <w:r>
              <w:rPr>
                <w:rFonts w:hint="eastAsia" w:ascii="宋体" w:hAnsi="宋体" w:cs="Arial"/>
                <w:color w:val="000000"/>
                <w:kern w:val="0"/>
                <w:sz w:val="21"/>
                <w:szCs w:val="21"/>
                <w:lang w:val="en-US" w:eastAsia="zh-CN" w:bidi="ar-SA"/>
              </w:rPr>
              <w:t>在国外SSCI杂志上，研究发现对现实有很强的指导意义。</w:t>
            </w:r>
            <w:r>
              <w:rPr>
                <w:rFonts w:hint="eastAsia" w:ascii="宋体" w:hAnsi="宋体" w:cs="Arial" w:eastAsiaTheme="minorEastAsia"/>
                <w:color w:val="000000"/>
                <w:kern w:val="0"/>
                <w:sz w:val="21"/>
                <w:szCs w:val="21"/>
                <w:lang w:val="en-US" w:eastAsia="zh-CN" w:bidi="ar-SA"/>
              </w:rPr>
              <w:t>参加编写出版了《</w:t>
            </w:r>
            <w:r>
              <w:rPr>
                <w:rFonts w:hint="eastAsia" w:ascii="宋体" w:hAnsi="宋体" w:cs="Arial"/>
                <w:color w:val="000000"/>
                <w:kern w:val="0"/>
                <w:sz w:val="21"/>
                <w:szCs w:val="21"/>
                <w:lang w:val="en-US" w:eastAsia="zh-CN" w:bidi="ar-SA"/>
              </w:rPr>
              <w:t>认知心理学</w:t>
            </w:r>
            <w:r>
              <w:rPr>
                <w:rFonts w:hint="eastAsia" w:ascii="宋体" w:hAnsi="宋体" w:cs="Arial" w:eastAsiaTheme="minorEastAsia"/>
                <w:color w:val="000000"/>
                <w:kern w:val="0"/>
                <w:sz w:val="21"/>
                <w:szCs w:val="21"/>
                <w:lang w:val="en-US" w:eastAsia="zh-CN" w:bidi="ar-SA"/>
              </w:rPr>
              <w:t>》</w:t>
            </w:r>
            <w:r>
              <w:rPr>
                <w:rFonts w:hint="eastAsia" w:ascii="宋体" w:hAnsi="宋体" w:cs="Arial"/>
                <w:color w:val="000000"/>
                <w:kern w:val="0"/>
                <w:sz w:val="21"/>
                <w:szCs w:val="21"/>
                <w:lang w:val="en-US" w:eastAsia="zh-CN" w:bidi="ar-SA"/>
              </w:rPr>
              <w:t>1部心理学著作（十二五国家级规划教材，高等教育出版社出版）</w:t>
            </w:r>
            <w:r>
              <w:rPr>
                <w:rFonts w:hint="eastAsia" w:ascii="宋体" w:hAnsi="宋体" w:cs="Arial" w:eastAsiaTheme="minorEastAsia"/>
                <w:color w:val="000000"/>
                <w:kern w:val="0"/>
                <w:sz w:val="21"/>
                <w:szCs w:val="21"/>
                <w:lang w:val="en-US" w:eastAsia="zh-CN" w:bidi="ar-SA"/>
              </w:rPr>
              <w:t>，在其</w:t>
            </w:r>
            <w:r>
              <w:rPr>
                <w:rFonts w:hint="eastAsia" w:ascii="宋体" w:hAnsi="宋体" w:cs="Arial"/>
                <w:color w:val="000000"/>
                <w:kern w:val="0"/>
                <w:sz w:val="21"/>
                <w:szCs w:val="21"/>
                <w:lang w:val="en-US" w:eastAsia="zh-CN" w:bidi="ar-SA"/>
              </w:rPr>
              <w:t>心理</w:t>
            </w:r>
            <w:r>
              <w:rPr>
                <w:rFonts w:hint="eastAsia" w:ascii="宋体" w:hAnsi="宋体" w:cs="Arial" w:eastAsiaTheme="minorEastAsia"/>
                <w:color w:val="000000"/>
                <w:kern w:val="0"/>
                <w:sz w:val="21"/>
                <w:szCs w:val="21"/>
                <w:lang w:val="en-US" w:eastAsia="zh-CN" w:bidi="ar-SA"/>
              </w:rPr>
              <w:t>教育领域有较丰富的研究成果和实践经验</w:t>
            </w:r>
            <w:r>
              <w:rPr>
                <w:rFonts w:hint="eastAsia" w:ascii="宋体" w:hAnsi="宋体" w:cs="Arial"/>
                <w:color w:val="000000"/>
                <w:kern w:val="0"/>
                <w:sz w:val="21"/>
                <w:szCs w:val="21"/>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outlineLvl w:val="9"/>
              <w:rPr>
                <w:rFonts w:hint="eastAsia" w:ascii="宋体" w:hAnsi="宋体" w:cs="Arial"/>
                <w:color w:val="000000"/>
                <w:kern w:val="0"/>
                <w:sz w:val="21"/>
                <w:szCs w:val="21"/>
                <w:lang w:val="en-US" w:eastAsia="zh-CN" w:bidi="ar-SA"/>
              </w:rPr>
            </w:pPr>
            <w:r>
              <w:rPr>
                <w:rFonts w:hint="eastAsia" w:ascii="宋体" w:hAnsi="宋体" w:cs="Arial"/>
                <w:color w:val="000000"/>
                <w:kern w:val="0"/>
                <w:sz w:val="21"/>
                <w:szCs w:val="21"/>
                <w:lang w:val="en-US" w:eastAsia="zh-CN" w:bidi="ar-SA"/>
              </w:rPr>
              <w:t>2.在社会心理和专家心理方面的研究：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outlineLvl w:val="9"/>
              <w:rPr>
                <w:rFonts w:hint="default" w:ascii="宋体" w:hAnsi="宋体" w:cs="Arial" w:eastAsiaTheme="minorEastAsia"/>
                <w:color w:val="000000"/>
                <w:kern w:val="0"/>
                <w:sz w:val="21"/>
                <w:szCs w:val="21"/>
                <w:lang w:val="en-US" w:eastAsia="zh-CN" w:bidi="ar-SA"/>
              </w:rPr>
            </w:pPr>
            <w:r>
              <w:rPr>
                <w:rFonts w:hint="eastAsia" w:ascii="宋体" w:hAnsi="宋体" w:cs="Arial" w:eastAsiaTheme="minorEastAsia"/>
                <w:color w:val="000000"/>
                <w:kern w:val="0"/>
                <w:sz w:val="21"/>
                <w:szCs w:val="21"/>
                <w:lang w:val="en-US" w:eastAsia="zh-CN" w:bidi="ar-SA"/>
              </w:rPr>
              <w:t>任现职以来，我主持</w:t>
            </w:r>
            <w:r>
              <w:rPr>
                <w:rFonts w:hint="eastAsia" w:ascii="宋体" w:hAnsi="宋体" w:cs="Arial"/>
                <w:color w:val="000000"/>
                <w:kern w:val="0"/>
                <w:sz w:val="21"/>
                <w:szCs w:val="21"/>
                <w:lang w:val="en-US" w:eastAsia="zh-CN" w:bidi="ar-SA"/>
              </w:rPr>
              <w:t>海南省哲学社会科学规划</w:t>
            </w:r>
            <w:r>
              <w:rPr>
                <w:rFonts w:hint="eastAsia" w:ascii="宋体" w:hAnsi="宋体" w:cs="Arial" w:eastAsiaTheme="minorEastAsia"/>
                <w:color w:val="000000"/>
                <w:kern w:val="0"/>
                <w:sz w:val="21"/>
                <w:szCs w:val="21"/>
                <w:lang w:val="en-US" w:eastAsia="zh-CN" w:bidi="ar-SA"/>
              </w:rPr>
              <w:t>课题</w:t>
            </w:r>
            <w:r>
              <w:rPr>
                <w:rFonts w:hint="eastAsia" w:ascii="宋体" w:hAnsi="宋体" w:cs="Arial"/>
                <w:color w:val="000000"/>
                <w:kern w:val="0"/>
                <w:sz w:val="21"/>
                <w:szCs w:val="21"/>
                <w:lang w:val="en-US" w:eastAsia="zh-CN" w:bidi="ar-SA"/>
              </w:rPr>
              <w:t>1</w:t>
            </w:r>
            <w:r>
              <w:rPr>
                <w:rFonts w:hint="eastAsia" w:ascii="宋体" w:hAnsi="宋体" w:cs="Arial" w:eastAsiaTheme="minorEastAsia"/>
                <w:color w:val="000000"/>
                <w:kern w:val="0"/>
                <w:sz w:val="21"/>
                <w:szCs w:val="21"/>
                <w:lang w:val="en-US" w:eastAsia="zh-CN" w:bidi="ar-SA"/>
              </w:rPr>
              <w:t>项</w:t>
            </w:r>
            <w:r>
              <w:rPr>
                <w:rFonts w:hint="eastAsia" w:ascii="宋体" w:hAnsi="宋体" w:cs="Arial"/>
                <w:color w:val="000000"/>
                <w:kern w:val="0"/>
                <w:sz w:val="21"/>
                <w:szCs w:val="21"/>
                <w:lang w:val="en-US" w:eastAsia="zh-CN" w:bidi="ar-SA"/>
              </w:rPr>
              <w:t>，关注“海南省流动女性”的心理健康</w:t>
            </w:r>
            <w:r>
              <w:rPr>
                <w:rFonts w:hint="eastAsia" w:ascii="宋体" w:hAnsi="宋体" w:cs="Arial" w:eastAsiaTheme="minorEastAsia"/>
                <w:color w:val="000000"/>
                <w:kern w:val="0"/>
                <w:sz w:val="21"/>
                <w:szCs w:val="21"/>
                <w:lang w:val="en-US" w:eastAsia="zh-CN" w:bidi="ar-SA"/>
              </w:rPr>
              <w:t>，</w:t>
            </w:r>
            <w:r>
              <w:rPr>
                <w:rFonts w:hint="eastAsia" w:ascii="宋体" w:hAnsi="宋体" w:cs="Arial"/>
                <w:color w:val="000000"/>
                <w:kern w:val="0"/>
                <w:sz w:val="21"/>
                <w:szCs w:val="21"/>
                <w:lang w:val="en-US" w:eastAsia="zh-CN" w:bidi="ar-SA"/>
              </w:rPr>
              <w:t>目前已完成研究报告，两篇论文进入核心期刊的终审程序。</w:t>
            </w:r>
            <w:r>
              <w:rPr>
                <w:rFonts w:hint="eastAsia" w:ascii="宋体" w:hAnsi="宋体" w:cs="Arial" w:eastAsiaTheme="minorEastAsia"/>
                <w:color w:val="000000"/>
                <w:kern w:val="0"/>
                <w:sz w:val="21"/>
                <w:szCs w:val="21"/>
                <w:lang w:val="en-US" w:eastAsia="zh-CN" w:bidi="ar-SA"/>
              </w:rPr>
              <w:t>参加编写出版了《</w:t>
            </w:r>
            <w:r>
              <w:rPr>
                <w:rFonts w:hint="eastAsia" w:ascii="宋体" w:hAnsi="宋体" w:cs="Arial"/>
                <w:color w:val="000000"/>
                <w:kern w:val="0"/>
                <w:sz w:val="21"/>
                <w:szCs w:val="21"/>
                <w:lang w:val="en-US" w:eastAsia="zh-CN" w:bidi="ar-SA"/>
              </w:rPr>
              <w:t>大学生心理健康教育</w:t>
            </w:r>
            <w:r>
              <w:rPr>
                <w:rFonts w:hint="eastAsia" w:ascii="宋体" w:hAnsi="宋体" w:cs="Arial" w:eastAsiaTheme="minorEastAsia"/>
                <w:color w:val="000000"/>
                <w:kern w:val="0"/>
                <w:sz w:val="21"/>
                <w:szCs w:val="21"/>
                <w:lang w:val="en-US" w:eastAsia="zh-CN" w:bidi="ar-SA"/>
              </w:rPr>
              <w:t>》</w:t>
            </w:r>
            <w:r>
              <w:rPr>
                <w:rFonts w:hint="eastAsia" w:ascii="宋体" w:hAnsi="宋体" w:cs="Arial"/>
                <w:color w:val="000000"/>
                <w:kern w:val="0"/>
                <w:sz w:val="21"/>
                <w:szCs w:val="21"/>
                <w:lang w:val="en-US" w:eastAsia="zh-CN" w:bidi="ar-SA"/>
              </w:rPr>
              <w:t>和</w:t>
            </w:r>
            <w:r>
              <w:rPr>
                <w:rFonts w:hint="eastAsia" w:ascii="宋体" w:hAnsi="宋体" w:cs="Arial" w:eastAsiaTheme="minorEastAsia"/>
                <w:color w:val="000000"/>
                <w:kern w:val="0"/>
                <w:sz w:val="21"/>
                <w:szCs w:val="21"/>
                <w:lang w:val="en-US" w:eastAsia="zh-CN" w:bidi="ar-SA"/>
              </w:rPr>
              <w:t>《</w:t>
            </w:r>
            <w:r>
              <w:rPr>
                <w:rFonts w:hint="eastAsia" w:ascii="宋体" w:hAnsi="宋体" w:cs="Arial"/>
                <w:color w:val="000000"/>
                <w:kern w:val="0"/>
                <w:sz w:val="21"/>
                <w:szCs w:val="21"/>
                <w:lang w:val="en-US" w:eastAsia="zh-CN" w:bidi="ar-SA"/>
              </w:rPr>
              <w:t>教师专业发展</w:t>
            </w:r>
            <w:r>
              <w:rPr>
                <w:rFonts w:hint="eastAsia" w:ascii="宋体" w:hAnsi="宋体" w:cs="Arial" w:eastAsiaTheme="minorEastAsia"/>
                <w:color w:val="000000"/>
                <w:kern w:val="0"/>
                <w:sz w:val="21"/>
                <w:szCs w:val="21"/>
                <w:lang w:val="en-US" w:eastAsia="zh-CN" w:bidi="ar-SA"/>
              </w:rPr>
              <w:t>》</w:t>
            </w:r>
            <w:r>
              <w:rPr>
                <w:rFonts w:hint="eastAsia" w:ascii="宋体" w:hAnsi="宋体" w:cs="Arial"/>
                <w:color w:val="000000"/>
                <w:kern w:val="0"/>
                <w:sz w:val="21"/>
                <w:szCs w:val="21"/>
                <w:lang w:val="en-US" w:eastAsia="zh-CN" w:bidi="ar-SA"/>
              </w:rPr>
              <w:t>两部教材；本人的博士论文研究方向是专长心理，主要采用脑科学技术对围棋专家的特殊心理进行解密，帮助我们进一步揭开优秀专家表现的面纱；基于博士期间的学习，与人合著了一部与运动专长有关的著作《</w:t>
            </w:r>
            <w:r>
              <w:rPr>
                <w:rFonts w:hint="eastAsia"/>
                <w:sz w:val="21"/>
                <w:szCs w:val="21"/>
                <w:lang w:val="en-US" w:eastAsia="zh-CN"/>
              </w:rPr>
              <w:t>体育训练与运动心理学研究</w:t>
            </w:r>
            <w:r>
              <w:rPr>
                <w:rFonts w:hint="eastAsia" w:ascii="宋体" w:hAnsi="宋体" w:cs="Arial"/>
                <w:color w:val="000000"/>
                <w:kern w:val="0"/>
                <w:sz w:val="21"/>
                <w:szCs w:val="21"/>
                <w:lang w:val="en-US" w:eastAsia="zh-CN" w:bidi="ar-SA"/>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22" w:firstLineChars="200"/>
              <w:jc w:val="left"/>
              <w:textAlignment w:val="auto"/>
              <w:outlineLvl w:val="9"/>
              <w:rPr>
                <w:rFonts w:hint="eastAsia" w:ascii="宋体" w:hAnsi="宋体" w:cs="Arial"/>
                <w:b/>
                <w:bCs/>
                <w:color w:val="000000"/>
                <w:kern w:val="0"/>
                <w:sz w:val="21"/>
                <w:szCs w:val="21"/>
                <w:lang w:val="en-US" w:eastAsia="zh-CN" w:bidi="ar-SA"/>
              </w:rPr>
            </w:pPr>
            <w:r>
              <w:rPr>
                <w:rFonts w:hint="eastAsia" w:ascii="宋体" w:hAnsi="宋体" w:cs="Arial"/>
                <w:b/>
                <w:bCs/>
                <w:color w:val="000000"/>
                <w:kern w:val="0"/>
                <w:sz w:val="21"/>
                <w:szCs w:val="21"/>
                <w:lang w:val="en-US" w:eastAsia="zh-CN" w:bidi="ar-SA"/>
              </w:rPr>
              <w:t>四、行政方面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outlineLvl w:val="9"/>
              <w:rPr>
                <w:rFonts w:hint="eastAsia" w:ascii="宋体" w:hAnsi="宋体" w:cs="Arial"/>
                <w:color w:val="000000"/>
                <w:kern w:val="0"/>
                <w:sz w:val="21"/>
                <w:szCs w:val="21"/>
                <w:lang w:val="en-US" w:eastAsia="zh-CN" w:bidi="ar-SA"/>
              </w:rPr>
            </w:pPr>
            <w:r>
              <w:rPr>
                <w:rFonts w:hint="eastAsia" w:ascii="宋体" w:hAnsi="宋体" w:cs="Arial"/>
                <w:color w:val="000000"/>
                <w:kern w:val="0"/>
                <w:sz w:val="21"/>
                <w:szCs w:val="21"/>
                <w:lang w:val="en-US" w:eastAsia="zh-CN" w:bidi="ar-SA"/>
              </w:rPr>
              <w:t>任现职至今，承担08级学前教育班主任两年，该班在全院荣获优秀班集体的称号。从2010年9月份至2014年6月份，兼职学院的研究生秘书。2010年9月至2012年6月兼职学院的科研秘书，兼职期间，对工作认真负责，配合学校按时完成相关任务，受到学校和学院领导及老师的一致好评，于2010-2011学年度和2012-2013学年度两次获得“优秀共产党员”称号。积极参加学校举办的活动，如学校运动会和工会举办的教职工活动；对学校和院系的建设与发展提出积极的意见和建议，认真按时完成学校和院系规定的各项任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outlineLvl w:val="9"/>
              <w:rPr>
                <w:rFonts w:hint="eastAsia" w:ascii="宋体" w:hAnsi="宋体" w:cs="Arial"/>
                <w:color w:val="000000"/>
                <w:kern w:val="0"/>
                <w:sz w:val="21"/>
                <w:szCs w:val="21"/>
                <w:lang w:val="en-US" w:eastAsia="zh-CN" w:bidi="ar-SA"/>
              </w:rPr>
            </w:pPr>
            <w:r>
              <w:rPr>
                <w:rFonts w:hint="eastAsia" w:ascii="宋体" w:hAnsi="宋体" w:cs="Arial"/>
                <w:color w:val="000000"/>
                <w:kern w:val="0"/>
                <w:sz w:val="21"/>
                <w:szCs w:val="21"/>
                <w:lang w:val="en-US" w:eastAsia="zh-CN" w:bidi="ar-SA"/>
              </w:rPr>
              <w:t xml:space="preserve">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000000"/>
                <w:kern w:val="0"/>
                <w:sz w:val="21"/>
                <w:szCs w:val="21"/>
                <w:lang w:val="en-US" w:eastAsia="zh-CN" w:bidi="ar-SA"/>
              </w:rPr>
            </w:pP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eastAsiaTheme="minorEastAsia"/>
                <w:color w:val="000000"/>
                <w:kern w:val="0"/>
                <w:sz w:val="21"/>
                <w:szCs w:val="21"/>
                <w:lang w:val="en-US" w:eastAsia="zh-CN" w:bidi="ar-SA"/>
              </w:rPr>
            </w:pPr>
            <w:r>
              <w:rPr>
                <w:rFonts w:hint="eastAsia" w:ascii="宋体" w:hAnsi="宋体" w:cs="Arial" w:eastAsiaTheme="minorEastAsia"/>
                <w:color w:val="000000"/>
                <w:kern w:val="0"/>
                <w:sz w:val="21"/>
                <w:szCs w:val="21"/>
                <w:lang w:val="en-US" w:eastAsia="zh-CN" w:bidi="ar-SA"/>
              </w:rPr>
              <w:t>本人</w:t>
            </w:r>
            <w:r>
              <w:rPr>
                <w:rFonts w:hint="eastAsia" w:ascii="宋体" w:hAnsi="宋体" w:cs="Arial"/>
                <w:color w:val="000000"/>
                <w:kern w:val="0"/>
                <w:sz w:val="21"/>
                <w:szCs w:val="21"/>
                <w:lang w:val="en-US" w:eastAsia="zh-CN" w:bidi="ar-SA"/>
              </w:rPr>
              <w:t xml:space="preserve">承诺：所提供的个人信息和证明材料真实准确，对因提供有关信息、证件不实或违反有关规定造成的后果，责任自负。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0" w:right="0" w:rightChars="0"/>
              <w:textAlignment w:val="auto"/>
              <w:outlineLvl w:val="9"/>
              <w:rPr>
                <w:rFonts w:hint="eastAsia"/>
                <w:b/>
                <w:bCs/>
                <w:sz w:val="21"/>
                <w:szCs w:val="21"/>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cs="Arial" w:eastAsiaTheme="minorEastAsia"/>
                <w:color w:val="000000"/>
                <w:kern w:val="0"/>
                <w:sz w:val="21"/>
                <w:szCs w:val="21"/>
                <w:lang w:val="en-US" w:eastAsia="zh-CN" w:bidi="ar-SA"/>
              </w:rPr>
            </w:pPr>
            <w:r>
              <w:rPr>
                <w:rFonts w:hint="eastAsia" w:ascii="宋体" w:hAnsi="宋体" w:cs="Arial" w:eastAsiaTheme="minorEastAsia"/>
                <w:color w:val="000000"/>
                <w:kern w:val="0"/>
                <w:sz w:val="21"/>
                <w:szCs w:val="21"/>
                <w:lang w:val="en-US" w:eastAsia="zh-CN" w:bidi="ar-SA"/>
              </w:rPr>
              <w:t>　</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Arial" w:eastAsiaTheme="minorEastAsia"/>
                <w:color w:val="000000"/>
                <w:kern w:val="0"/>
                <w:sz w:val="21"/>
                <w:szCs w:val="21"/>
                <w:lang w:val="en-US" w:eastAsia="zh-CN" w:bidi="ar-SA"/>
              </w:r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Arial" w:eastAsiaTheme="minorEastAsia"/>
                <w:color w:val="000000"/>
                <w:kern w:val="0"/>
                <w:sz w:val="21"/>
                <w:szCs w:val="21"/>
                <w:lang w:val="en-US" w:eastAsia="zh-CN" w:bidi="ar-SA"/>
              </w:r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Arial" w:eastAsiaTheme="minorEastAsia"/>
                <w:color w:val="000000"/>
                <w:kern w:val="0"/>
                <w:sz w:val="21"/>
                <w:szCs w:val="21"/>
                <w:lang w:val="en-US" w:eastAsia="zh-CN" w:bidi="ar-SA"/>
              </w:r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Arial" w:eastAsiaTheme="minorEastAsia"/>
                <w:color w:val="000000"/>
                <w:kern w:val="0"/>
                <w:sz w:val="21"/>
                <w:szCs w:val="21"/>
                <w:lang w:val="en-US" w:eastAsia="zh-CN" w:bidi="ar-SA"/>
              </w:r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Arial" w:eastAsiaTheme="minorEastAsia"/>
                <w:color w:val="000000"/>
                <w:kern w:val="0"/>
                <w:sz w:val="21"/>
                <w:szCs w:val="21"/>
                <w:lang w:val="en-US" w:eastAsia="zh-CN" w:bidi="ar-SA"/>
              </w:r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Arial" w:eastAsiaTheme="minorEastAsia"/>
                <w:color w:val="000000"/>
                <w:kern w:val="0"/>
                <w:sz w:val="21"/>
                <w:szCs w:val="21"/>
                <w:lang w:val="en-US" w:eastAsia="zh-CN" w:bidi="ar-SA"/>
              </w:rPr>
            </w:pP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cs="Arial" w:eastAsiaTheme="minorEastAsia"/>
                <w:color w:val="000000"/>
                <w:kern w:val="0"/>
                <w:sz w:val="21"/>
                <w:szCs w:val="21"/>
                <w:lang w:val="en-US" w:eastAsia="zh-CN" w:bidi="ar-SA"/>
              </w:rPr>
            </w:pPr>
          </w:p>
          <w:p>
            <w:pPr>
              <w:rPr>
                <w:rFonts w:hint="eastAsia" w:eastAsiaTheme="minorEastAsia"/>
                <w:lang w:eastAsia="zh-CN"/>
              </w:rPr>
            </w:pPr>
          </w:p>
          <w:p>
            <w:pPr>
              <w:rPr>
                <w:rFonts w:hint="eastAsia"/>
              </w:rPr>
            </w:pPr>
            <w:r>
              <w:rPr>
                <w:rFonts w:hint="eastAsia"/>
              </w:rPr>
              <w:t xml:space="preserve">                                                       签名：                   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tbl>
      <w:tblPr>
        <w:tblStyle w:val="6"/>
        <w:tblW w:w="9888" w:type="dxa"/>
        <w:tblInd w:w="-34"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各学院专业技术评审工作委员会审核推荐意见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Layout w:type="fixed"/>
          <w:tblCellMar>
            <w:top w:w="0" w:type="dxa"/>
            <w:left w:w="108" w:type="dxa"/>
            <w:bottom w:w="0" w:type="dxa"/>
            <w:right w:w="108" w:type="dxa"/>
          </w:tblCellMar>
        </w:tblPrEx>
        <w:trPr>
          <w:trHeight w:val="52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同行专家评审情况记录</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hint="eastAsia" w:ascii="宋体" w:hAnsi="宋体" w:cs="Arial"/>
                <w:color w:val="000000"/>
                <w:kern w:val="0"/>
                <w:szCs w:val="21"/>
              </w:rPr>
            </w:pPr>
            <w:r>
              <w:rPr>
                <w:rFonts w:hint="eastAsia" w:ascii="宋体" w:hAnsi="宋体" w:cs="Arial"/>
                <w:color w:val="000000"/>
                <w:kern w:val="0"/>
                <w:szCs w:val="21"/>
              </w:rPr>
              <w:t>代表作1名称：</w:t>
            </w:r>
          </w:p>
          <w:p>
            <w:pPr>
              <w:widowControl/>
              <w:jc w:val="left"/>
              <w:rPr>
                <w:rFonts w:ascii="宋体" w:hAnsi="宋体" w:cs="Arial"/>
                <w:color w:val="000000"/>
                <w:kern w:val="0"/>
                <w:szCs w:val="21"/>
              </w:rPr>
            </w:pPr>
          </w:p>
          <w:p>
            <w:pPr>
              <w:widowControl/>
              <w:jc w:val="left"/>
              <w:rPr>
                <w:rFonts w:hint="eastAsia" w:ascii="宋体" w:hAnsi="宋体" w:cs="Arial"/>
                <w:color w:val="000000"/>
                <w:kern w:val="0"/>
                <w:szCs w:val="21"/>
              </w:rPr>
            </w:pPr>
            <w:r>
              <w:rPr>
                <w:rFonts w:hint="eastAsia" w:ascii="宋体" w:hAnsi="宋体" w:cs="Arial"/>
                <w:color w:val="000000"/>
                <w:kern w:val="0"/>
                <w:szCs w:val="21"/>
              </w:rPr>
              <w:t>代表作2名称：</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11"/>
              <w:rPr>
                <w:kern w:val="0"/>
              </w:rPr>
            </w:pPr>
          </w:p>
          <w:p>
            <w:pPr>
              <w:pStyle w:val="11"/>
              <w:rPr>
                <w:kern w:val="0"/>
              </w:rPr>
            </w:pPr>
          </w:p>
          <w:p>
            <w:pPr>
              <w:pStyle w:val="11"/>
              <w:rPr>
                <w:kern w:val="0"/>
              </w:rPr>
            </w:pPr>
          </w:p>
          <w:p>
            <w:pPr>
              <w:pStyle w:val="11"/>
              <w:rPr>
                <w:kern w:val="0"/>
              </w:rPr>
            </w:pPr>
          </w:p>
          <w:p>
            <w:pPr>
              <w:pStyle w:val="11"/>
              <w:rPr>
                <w:kern w:val="0"/>
              </w:rPr>
            </w:pPr>
          </w:p>
          <w:p>
            <w:pPr>
              <w:pStyle w:val="11"/>
              <w:rPr>
                <w:kern w:val="0"/>
              </w:rPr>
            </w:pPr>
          </w:p>
          <w:p>
            <w:pPr>
              <w:pStyle w:val="11"/>
              <w:rPr>
                <w:kern w:val="0"/>
              </w:rPr>
            </w:pPr>
          </w:p>
          <w:p>
            <w:pPr>
              <w:pStyle w:val="11"/>
              <w:rPr>
                <w:kern w:val="0"/>
              </w:rPr>
            </w:pPr>
          </w:p>
          <w:p>
            <w:pPr>
              <w:pStyle w:val="11"/>
              <w:rPr>
                <w:kern w:val="0"/>
              </w:rPr>
            </w:pPr>
          </w:p>
          <w:p>
            <w:pPr>
              <w:pStyle w:val="11"/>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6"/>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AB7B3"/>
    <w:multiLevelType w:val="singleLevel"/>
    <w:tmpl w:val="894AB7B3"/>
    <w:lvl w:ilvl="0" w:tentative="0">
      <w:start w:val="1"/>
      <w:numFmt w:val="decimal"/>
      <w:suff w:val="nothing"/>
      <w:lvlText w:val="%1、"/>
      <w:lvlJc w:val="left"/>
      <w:pPr>
        <w:ind w:left="420" w:leftChars="0" w:firstLine="0" w:firstLineChars="0"/>
      </w:pPr>
    </w:lvl>
  </w:abstractNum>
  <w:abstractNum w:abstractNumId="1">
    <w:nsid w:val="CB9D08A2"/>
    <w:multiLevelType w:val="singleLevel"/>
    <w:tmpl w:val="CB9D08A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2075C"/>
    <w:rsid w:val="00024587"/>
    <w:rsid w:val="00050B41"/>
    <w:rsid w:val="000835E5"/>
    <w:rsid w:val="00086C19"/>
    <w:rsid w:val="00091D39"/>
    <w:rsid w:val="00093E8E"/>
    <w:rsid w:val="000A1C4F"/>
    <w:rsid w:val="000A53B5"/>
    <w:rsid w:val="000B5BC8"/>
    <w:rsid w:val="000B7E3F"/>
    <w:rsid w:val="000C7246"/>
    <w:rsid w:val="000E1FCC"/>
    <w:rsid w:val="000E777B"/>
    <w:rsid w:val="000F2B39"/>
    <w:rsid w:val="001034FB"/>
    <w:rsid w:val="00106765"/>
    <w:rsid w:val="00110033"/>
    <w:rsid w:val="00123022"/>
    <w:rsid w:val="0012343B"/>
    <w:rsid w:val="0012740F"/>
    <w:rsid w:val="0012753C"/>
    <w:rsid w:val="00136E7A"/>
    <w:rsid w:val="00163F01"/>
    <w:rsid w:val="00171343"/>
    <w:rsid w:val="00192A61"/>
    <w:rsid w:val="001937B4"/>
    <w:rsid w:val="001D2597"/>
    <w:rsid w:val="001E1E38"/>
    <w:rsid w:val="00211798"/>
    <w:rsid w:val="00226AC5"/>
    <w:rsid w:val="002270A7"/>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92E46"/>
    <w:rsid w:val="004A7AE8"/>
    <w:rsid w:val="004B1AFD"/>
    <w:rsid w:val="004F21A1"/>
    <w:rsid w:val="00501DE0"/>
    <w:rsid w:val="00583E93"/>
    <w:rsid w:val="005E06B1"/>
    <w:rsid w:val="005E3440"/>
    <w:rsid w:val="005E58F4"/>
    <w:rsid w:val="00607D1E"/>
    <w:rsid w:val="00623BB8"/>
    <w:rsid w:val="00647D66"/>
    <w:rsid w:val="00661D38"/>
    <w:rsid w:val="00690D02"/>
    <w:rsid w:val="00691EF6"/>
    <w:rsid w:val="006E5989"/>
    <w:rsid w:val="006E7E68"/>
    <w:rsid w:val="007031A9"/>
    <w:rsid w:val="007313BA"/>
    <w:rsid w:val="00734128"/>
    <w:rsid w:val="007415CC"/>
    <w:rsid w:val="00741F1A"/>
    <w:rsid w:val="00746377"/>
    <w:rsid w:val="00777AFF"/>
    <w:rsid w:val="007A6787"/>
    <w:rsid w:val="007E7FD3"/>
    <w:rsid w:val="008269F0"/>
    <w:rsid w:val="00826A66"/>
    <w:rsid w:val="00830327"/>
    <w:rsid w:val="00833AA5"/>
    <w:rsid w:val="00841756"/>
    <w:rsid w:val="00867374"/>
    <w:rsid w:val="008678EB"/>
    <w:rsid w:val="00872E0F"/>
    <w:rsid w:val="008764C0"/>
    <w:rsid w:val="00876F0D"/>
    <w:rsid w:val="00882519"/>
    <w:rsid w:val="0089698F"/>
    <w:rsid w:val="008B4063"/>
    <w:rsid w:val="008B5E5E"/>
    <w:rsid w:val="008C4C0F"/>
    <w:rsid w:val="00912A23"/>
    <w:rsid w:val="00956FEE"/>
    <w:rsid w:val="009624BB"/>
    <w:rsid w:val="00962F66"/>
    <w:rsid w:val="00967876"/>
    <w:rsid w:val="009C1F06"/>
    <w:rsid w:val="009E64C8"/>
    <w:rsid w:val="00A03435"/>
    <w:rsid w:val="00A12F14"/>
    <w:rsid w:val="00A600A4"/>
    <w:rsid w:val="00AD5CCC"/>
    <w:rsid w:val="00AF445F"/>
    <w:rsid w:val="00B07F41"/>
    <w:rsid w:val="00B16465"/>
    <w:rsid w:val="00B22E22"/>
    <w:rsid w:val="00B82843"/>
    <w:rsid w:val="00BA646C"/>
    <w:rsid w:val="00BD1A32"/>
    <w:rsid w:val="00BD4E90"/>
    <w:rsid w:val="00C008D8"/>
    <w:rsid w:val="00C0165A"/>
    <w:rsid w:val="00C77711"/>
    <w:rsid w:val="00C96100"/>
    <w:rsid w:val="00CB1F99"/>
    <w:rsid w:val="00CD42FF"/>
    <w:rsid w:val="00CD7981"/>
    <w:rsid w:val="00D20B34"/>
    <w:rsid w:val="00D36A37"/>
    <w:rsid w:val="00D3748A"/>
    <w:rsid w:val="00D416C2"/>
    <w:rsid w:val="00D41CF0"/>
    <w:rsid w:val="00D66B57"/>
    <w:rsid w:val="00DA3AD6"/>
    <w:rsid w:val="00DB02E4"/>
    <w:rsid w:val="00DC11A1"/>
    <w:rsid w:val="00DD5F4F"/>
    <w:rsid w:val="00DD7968"/>
    <w:rsid w:val="00DE299B"/>
    <w:rsid w:val="00E07849"/>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1F75D44"/>
    <w:rsid w:val="034E2E98"/>
    <w:rsid w:val="03740F5A"/>
    <w:rsid w:val="05AF2487"/>
    <w:rsid w:val="06D900A7"/>
    <w:rsid w:val="079351A8"/>
    <w:rsid w:val="07B40F09"/>
    <w:rsid w:val="07C61260"/>
    <w:rsid w:val="07F86369"/>
    <w:rsid w:val="08773F13"/>
    <w:rsid w:val="091603DE"/>
    <w:rsid w:val="0A99616C"/>
    <w:rsid w:val="0BB37567"/>
    <w:rsid w:val="0CEA02B1"/>
    <w:rsid w:val="0EDC7F96"/>
    <w:rsid w:val="0F7A1B0B"/>
    <w:rsid w:val="0F933C3D"/>
    <w:rsid w:val="1006765A"/>
    <w:rsid w:val="100741BC"/>
    <w:rsid w:val="115C113C"/>
    <w:rsid w:val="11F873FB"/>
    <w:rsid w:val="13407A72"/>
    <w:rsid w:val="13916305"/>
    <w:rsid w:val="13AD19F9"/>
    <w:rsid w:val="154E15B3"/>
    <w:rsid w:val="160F2796"/>
    <w:rsid w:val="16B4429C"/>
    <w:rsid w:val="17327392"/>
    <w:rsid w:val="173C1E75"/>
    <w:rsid w:val="18835081"/>
    <w:rsid w:val="19224548"/>
    <w:rsid w:val="1AFB1793"/>
    <w:rsid w:val="1B177388"/>
    <w:rsid w:val="1B6D1E4F"/>
    <w:rsid w:val="1C0D652F"/>
    <w:rsid w:val="1CE506A8"/>
    <w:rsid w:val="1D436598"/>
    <w:rsid w:val="1D7867D6"/>
    <w:rsid w:val="1DEA3ED5"/>
    <w:rsid w:val="1EB652BC"/>
    <w:rsid w:val="1EB65680"/>
    <w:rsid w:val="1EC34684"/>
    <w:rsid w:val="1F227C1B"/>
    <w:rsid w:val="1F6911C5"/>
    <w:rsid w:val="1FE7429D"/>
    <w:rsid w:val="21E0355A"/>
    <w:rsid w:val="221D1FFA"/>
    <w:rsid w:val="22265D2C"/>
    <w:rsid w:val="22277911"/>
    <w:rsid w:val="23200BB4"/>
    <w:rsid w:val="23457F58"/>
    <w:rsid w:val="24167BE0"/>
    <w:rsid w:val="243B7C8F"/>
    <w:rsid w:val="245B1CCE"/>
    <w:rsid w:val="24B73190"/>
    <w:rsid w:val="25653880"/>
    <w:rsid w:val="263C10E4"/>
    <w:rsid w:val="272C49DC"/>
    <w:rsid w:val="281D03A7"/>
    <w:rsid w:val="28CB5CF0"/>
    <w:rsid w:val="29146069"/>
    <w:rsid w:val="2A6A54B9"/>
    <w:rsid w:val="2B1D074C"/>
    <w:rsid w:val="2B1F5309"/>
    <w:rsid w:val="2B3A2043"/>
    <w:rsid w:val="2C180F65"/>
    <w:rsid w:val="2C85042F"/>
    <w:rsid w:val="2CF40ADA"/>
    <w:rsid w:val="2D1A2D1D"/>
    <w:rsid w:val="2E012120"/>
    <w:rsid w:val="2F0661B2"/>
    <w:rsid w:val="2F3B14BC"/>
    <w:rsid w:val="2F8D55E4"/>
    <w:rsid w:val="309D43E9"/>
    <w:rsid w:val="324923FA"/>
    <w:rsid w:val="324978C1"/>
    <w:rsid w:val="3407129D"/>
    <w:rsid w:val="35012BD4"/>
    <w:rsid w:val="35C74635"/>
    <w:rsid w:val="36095918"/>
    <w:rsid w:val="37561B92"/>
    <w:rsid w:val="37572425"/>
    <w:rsid w:val="37EC532E"/>
    <w:rsid w:val="37F20E2A"/>
    <w:rsid w:val="38384A27"/>
    <w:rsid w:val="394F6C71"/>
    <w:rsid w:val="3AD43B7A"/>
    <w:rsid w:val="3B7966F0"/>
    <w:rsid w:val="3C3313F0"/>
    <w:rsid w:val="3CA63299"/>
    <w:rsid w:val="3CE37FB0"/>
    <w:rsid w:val="3D0D5A12"/>
    <w:rsid w:val="3D2815A7"/>
    <w:rsid w:val="3D8F6526"/>
    <w:rsid w:val="3DA0311B"/>
    <w:rsid w:val="3E1335D1"/>
    <w:rsid w:val="400B5BC3"/>
    <w:rsid w:val="412D74C2"/>
    <w:rsid w:val="419C7BA6"/>
    <w:rsid w:val="42312583"/>
    <w:rsid w:val="42356AC5"/>
    <w:rsid w:val="42945581"/>
    <w:rsid w:val="43B0215A"/>
    <w:rsid w:val="45186F7F"/>
    <w:rsid w:val="465D2BAA"/>
    <w:rsid w:val="484F09DA"/>
    <w:rsid w:val="4CE36665"/>
    <w:rsid w:val="4D107EC6"/>
    <w:rsid w:val="4E3A5565"/>
    <w:rsid w:val="4E48127E"/>
    <w:rsid w:val="4EC64B1F"/>
    <w:rsid w:val="4ECF6437"/>
    <w:rsid w:val="502706F6"/>
    <w:rsid w:val="5070763C"/>
    <w:rsid w:val="51E46724"/>
    <w:rsid w:val="52B07B39"/>
    <w:rsid w:val="52CA54FB"/>
    <w:rsid w:val="531F7292"/>
    <w:rsid w:val="53887184"/>
    <w:rsid w:val="54386292"/>
    <w:rsid w:val="54D2112C"/>
    <w:rsid w:val="559464EB"/>
    <w:rsid w:val="56426CB0"/>
    <w:rsid w:val="56D9341A"/>
    <w:rsid w:val="58F424EE"/>
    <w:rsid w:val="59651516"/>
    <w:rsid w:val="5B7F01B0"/>
    <w:rsid w:val="5BBC720B"/>
    <w:rsid w:val="5D344BF8"/>
    <w:rsid w:val="5D3F3639"/>
    <w:rsid w:val="5E0E57A5"/>
    <w:rsid w:val="5F0022B3"/>
    <w:rsid w:val="623617C3"/>
    <w:rsid w:val="6240133F"/>
    <w:rsid w:val="63B030EF"/>
    <w:rsid w:val="63D31FBB"/>
    <w:rsid w:val="63DD3314"/>
    <w:rsid w:val="640655A1"/>
    <w:rsid w:val="65BD1914"/>
    <w:rsid w:val="67492E9B"/>
    <w:rsid w:val="67A97F24"/>
    <w:rsid w:val="68554822"/>
    <w:rsid w:val="68616F25"/>
    <w:rsid w:val="6871398B"/>
    <w:rsid w:val="68774981"/>
    <w:rsid w:val="694674EC"/>
    <w:rsid w:val="695370EB"/>
    <w:rsid w:val="6BE50E56"/>
    <w:rsid w:val="6BE63F4F"/>
    <w:rsid w:val="6C210242"/>
    <w:rsid w:val="6D06174C"/>
    <w:rsid w:val="6F6F1C7E"/>
    <w:rsid w:val="71384CB9"/>
    <w:rsid w:val="71684646"/>
    <w:rsid w:val="72287184"/>
    <w:rsid w:val="729171F2"/>
    <w:rsid w:val="72C9641C"/>
    <w:rsid w:val="73D23126"/>
    <w:rsid w:val="74255CD0"/>
    <w:rsid w:val="7471799F"/>
    <w:rsid w:val="75210798"/>
    <w:rsid w:val="7925736D"/>
    <w:rsid w:val="79975A73"/>
    <w:rsid w:val="79C54CCA"/>
    <w:rsid w:val="7A233A4C"/>
    <w:rsid w:val="7C88290E"/>
    <w:rsid w:val="7D506AE0"/>
    <w:rsid w:val="7DD22D9C"/>
    <w:rsid w:val="7E755EA4"/>
    <w:rsid w:val="7F103CA9"/>
    <w:rsid w:val="7F3B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12</Pages>
  <Words>688</Words>
  <Characters>3928</Characters>
  <Lines>32</Lines>
  <Paragraphs>9</Paragraphs>
  <TotalTime>2</TotalTime>
  <ScaleCrop>false</ScaleCrop>
  <LinksUpToDate>false</LinksUpToDate>
  <CharactersWithSpaces>4607</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刘宁</cp:lastModifiedBy>
  <cp:lastPrinted>2018-10-31T00:03:00Z</cp:lastPrinted>
  <dcterms:modified xsi:type="dcterms:W3CDTF">2019-04-15T02:45:47Z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