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36" w:rsidRDefault="009A5836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2:</w:t>
      </w:r>
    </w:p>
    <w:p w:rsidR="009A5836" w:rsidRPr="00A61B71" w:rsidRDefault="009A5836">
      <w:pPr>
        <w:jc w:val="center"/>
        <w:rPr>
          <w:rFonts w:ascii="宋体" w:cs="宋体"/>
          <w:b/>
          <w:bCs/>
          <w:sz w:val="44"/>
          <w:szCs w:val="44"/>
        </w:rPr>
      </w:pPr>
      <w:r w:rsidRPr="00A61B71">
        <w:rPr>
          <w:rFonts w:ascii="宋体" w:hAnsi="宋体" w:cs="宋体"/>
          <w:b/>
          <w:bCs/>
          <w:sz w:val="44"/>
          <w:szCs w:val="44"/>
        </w:rPr>
        <w:t>201</w:t>
      </w:r>
      <w:r w:rsidR="00364000">
        <w:rPr>
          <w:rFonts w:ascii="宋体" w:hAnsi="宋体" w:cs="宋体" w:hint="eastAsia"/>
          <w:b/>
          <w:bCs/>
          <w:sz w:val="44"/>
          <w:szCs w:val="44"/>
        </w:rPr>
        <w:t>8</w:t>
      </w:r>
      <w:r w:rsidRPr="00A61B71">
        <w:rPr>
          <w:rFonts w:ascii="宋体" w:hAnsi="宋体" w:cs="宋体" w:hint="eastAsia"/>
          <w:b/>
          <w:bCs/>
          <w:sz w:val="44"/>
          <w:szCs w:val="44"/>
        </w:rPr>
        <w:t>年</w:t>
      </w:r>
      <w:r w:rsidR="004D0B89">
        <w:rPr>
          <w:rFonts w:ascii="宋体" w:hAnsi="宋体" w:cs="宋体" w:hint="eastAsia"/>
          <w:b/>
          <w:bCs/>
          <w:sz w:val="44"/>
          <w:szCs w:val="44"/>
        </w:rPr>
        <w:t>第</w:t>
      </w:r>
      <w:r w:rsidR="00364000">
        <w:rPr>
          <w:rFonts w:ascii="宋体" w:hAnsi="宋体" w:cs="宋体" w:hint="eastAsia"/>
          <w:b/>
          <w:bCs/>
          <w:sz w:val="44"/>
          <w:szCs w:val="44"/>
        </w:rPr>
        <w:t>四</w:t>
      </w:r>
      <w:bookmarkStart w:id="0" w:name="_GoBack"/>
      <w:bookmarkEnd w:id="0"/>
      <w:r w:rsidRPr="00A61B71">
        <w:rPr>
          <w:rFonts w:ascii="宋体" w:hAnsi="宋体" w:cs="宋体" w:hint="eastAsia"/>
          <w:b/>
          <w:bCs/>
          <w:sz w:val="44"/>
          <w:szCs w:val="44"/>
        </w:rPr>
        <w:t>届中国“互联网</w:t>
      </w:r>
      <w:r w:rsidRPr="00A61B71">
        <w:rPr>
          <w:rFonts w:ascii="宋体" w:hAnsi="宋体" w:cs="宋体"/>
          <w:b/>
          <w:bCs/>
          <w:sz w:val="44"/>
          <w:szCs w:val="44"/>
        </w:rPr>
        <w:t>+</w:t>
      </w:r>
      <w:r w:rsidRPr="00A61B71">
        <w:rPr>
          <w:rFonts w:ascii="宋体" w:hAnsi="宋体" w:cs="宋体" w:hint="eastAsia"/>
          <w:b/>
          <w:bCs/>
          <w:sz w:val="44"/>
          <w:szCs w:val="44"/>
        </w:rPr>
        <w:t>”大学生创新创业大赛海南师范大学校级赛报名表</w:t>
      </w:r>
    </w:p>
    <w:p w:rsidR="009A5836" w:rsidRDefault="009A5836">
      <w:pPr>
        <w:jc w:val="center"/>
        <w:rPr>
          <w:rFonts w:ascii="宋体" w:cs="宋体"/>
          <w:b/>
          <w:bCs/>
          <w:sz w:val="36"/>
          <w:szCs w:val="36"/>
        </w:rPr>
      </w:pPr>
    </w:p>
    <w:p w:rsidR="009A5836" w:rsidRDefault="009A5836">
      <w:pPr>
        <w:spacing w:line="360" w:lineRule="auto"/>
        <w:ind w:right="26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88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808"/>
        <w:gridCol w:w="11"/>
        <w:gridCol w:w="96"/>
        <w:gridCol w:w="322"/>
        <w:gridCol w:w="991"/>
        <w:gridCol w:w="10"/>
        <w:gridCol w:w="350"/>
        <w:gridCol w:w="63"/>
        <w:gridCol w:w="644"/>
        <w:gridCol w:w="75"/>
        <w:gridCol w:w="136"/>
        <w:gridCol w:w="6"/>
        <w:gridCol w:w="16"/>
        <w:gridCol w:w="292"/>
        <w:gridCol w:w="237"/>
        <w:gridCol w:w="16"/>
        <w:gridCol w:w="143"/>
        <w:gridCol w:w="429"/>
        <w:gridCol w:w="275"/>
        <w:gridCol w:w="87"/>
        <w:gridCol w:w="343"/>
        <w:gridCol w:w="295"/>
        <w:gridCol w:w="277"/>
        <w:gridCol w:w="10"/>
        <w:gridCol w:w="75"/>
        <w:gridCol w:w="626"/>
        <w:gridCol w:w="753"/>
      </w:tblGrid>
      <w:tr w:rsidR="009A5836">
        <w:trPr>
          <w:trHeight w:val="273"/>
        </w:trPr>
        <w:tc>
          <w:tcPr>
            <w:tcW w:w="15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参赛项目基本信息</w:t>
            </w:r>
          </w:p>
        </w:tc>
        <w:tc>
          <w:tcPr>
            <w:tcW w:w="1239" w:type="dxa"/>
            <w:gridSpan w:val="4"/>
            <w:tcBorders>
              <w:top w:val="double" w:sz="4" w:space="0" w:color="auto"/>
            </w:tcBorders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145" w:type="dxa"/>
            <w:gridSpan w:val="23"/>
            <w:tcBorders>
              <w:top w:val="double" w:sz="4" w:space="0" w:color="auto"/>
            </w:tcBorders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2821" w:type="dxa"/>
            <w:gridSpan w:val="11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6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031" w:type="dxa"/>
            <w:gridSpan w:val="6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参赛项目</w:t>
            </w:r>
          </w:p>
        </w:tc>
        <w:tc>
          <w:tcPr>
            <w:tcW w:w="6145" w:type="dxa"/>
            <w:gridSpan w:val="23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□创意组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□实践组</w:t>
            </w: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</w:t>
            </w:r>
            <w:r>
              <w:rPr>
                <w:rFonts w:ascii="宋体" w:hAnsi="宋体"/>
                <w:sz w:val="24"/>
                <w:szCs w:val="24"/>
              </w:rPr>
              <w:t>+</w:t>
            </w:r>
          </w:p>
        </w:tc>
        <w:tc>
          <w:tcPr>
            <w:tcW w:w="6145" w:type="dxa"/>
            <w:gridSpan w:val="23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□传统产业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□新业态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□公共服务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□技术支撑平台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/>
                <w:sz w:val="24"/>
                <w:szCs w:val="24"/>
              </w:rPr>
              <w:t>_____</w:t>
            </w:r>
          </w:p>
        </w:tc>
      </w:tr>
      <w:tr w:rsidR="009A5836">
        <w:trPr>
          <w:cantSplit/>
          <w:trHeight w:val="48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团队负责人</w:t>
            </w:r>
          </w:p>
        </w:tc>
        <w:tc>
          <w:tcPr>
            <w:tcW w:w="917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08" w:type="dxa"/>
            <w:gridSpan w:val="11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团队成员一</w:t>
            </w:r>
          </w:p>
        </w:tc>
        <w:tc>
          <w:tcPr>
            <w:tcW w:w="809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08" w:type="dxa"/>
            <w:gridSpan w:val="11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6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2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团队成员二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4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4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团队成员三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3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8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团队成员四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1002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54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1002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1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49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指导老师一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1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625" w:type="dxa"/>
            <w:gridSpan w:val="10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36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指导老师二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1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0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36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</w:pPr>
          </w:p>
        </w:tc>
      </w:tr>
      <w:tr w:rsidR="009A5836">
        <w:trPr>
          <w:cantSplit/>
          <w:trHeight w:val="485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专利号</w:t>
            </w: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投资机构名称</w:t>
            </w: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投资阶段</w:t>
            </w: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投资金额</w:t>
            </w: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77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84" w:type="dxa"/>
            <w:gridSpan w:val="27"/>
          </w:tcPr>
          <w:p w:rsidR="009A5836" w:rsidRDefault="009A5836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（从项目简介、发展状况、产品市场分析、市场竞争分析、盈利模式、业务拓展计划、经营风险与对策等方面论述）</w:t>
            </w:r>
          </w:p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A5836" w:rsidRDefault="009A5836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9A5836">
        <w:trPr>
          <w:cantSplit/>
          <w:trHeight w:val="533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企业信息</w:t>
            </w:r>
          </w:p>
          <w:p w:rsidR="009A5836" w:rsidRDefault="009A58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（实践组填）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6145" w:type="dxa"/>
            <w:gridSpan w:val="23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59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237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0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注册所在省</w:t>
            </w:r>
          </w:p>
        </w:tc>
        <w:tc>
          <w:tcPr>
            <w:tcW w:w="237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827"/>
        </w:trPr>
        <w:tc>
          <w:tcPr>
            <w:tcW w:w="1504" w:type="dxa"/>
            <w:vMerge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组织机构代码或工商注册号</w:t>
            </w:r>
          </w:p>
        </w:tc>
        <w:tc>
          <w:tcPr>
            <w:tcW w:w="2270" w:type="dxa"/>
            <w:gridSpan w:val="7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2374" w:type="dxa"/>
            <w:gridSpan w:val="7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A5836" w:rsidRDefault="009A583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报名表填写须知</w:t>
      </w:r>
    </w:p>
    <w:p w:rsidR="009A5836" w:rsidRDefault="009A5836" w:rsidP="00364000">
      <w:pPr>
        <w:spacing w:beforeLines="50" w:before="156"/>
        <w:ind w:firstLineChars="200" w:firstLine="48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、填写要求：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请根据实际情况填写完整表格，务必保证所填内容真实、准确。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本表格括号（）内举例文字填表时须删除，填写字体为宋体</w:t>
      </w:r>
      <w:r>
        <w:rPr>
          <w:rFonts w:hint="eastAsia"/>
          <w:sz w:val="24"/>
          <w:szCs w:val="24"/>
        </w:rPr>
        <w:t>小四</w:t>
      </w:r>
      <w:r>
        <w:rPr>
          <w:rFonts w:hAnsi="宋体" w:hint="eastAsia"/>
          <w:sz w:val="24"/>
          <w:szCs w:val="24"/>
        </w:rPr>
        <w:t>号。</w:t>
      </w:r>
    </w:p>
    <w:p w:rsidR="009A5836" w:rsidRDefault="009A5836" w:rsidP="00364000">
      <w:pPr>
        <w:spacing w:beforeLines="50" w:before="156"/>
        <w:ind w:firstLineChars="200" w:firstLine="48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、填写事项解释：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①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产品市场分析：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。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②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市场竞争分析：主要竞争对手，竞争对手分析，国内外相关企业对比说明，如果产品已经在市场上形成了竞争优势，请说明与哪些因素有关，如成本相同但销售价格低、成本低形成销售价格优势、以及产品性质、品牌、销售渠道优于竞争对手产品，等等，描述所属行业及市场地位。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③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盈利模式：产品的市场营销策略，产品的获利模式。</w:t>
      </w:r>
    </w:p>
    <w:p w:rsidR="009A5836" w:rsidRDefault="009A5836" w:rsidP="00364000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④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业务拓展计划：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。</w:t>
      </w:r>
    </w:p>
    <w:p w:rsidR="009A5836" w:rsidRDefault="009C35D7" w:rsidP="007A1961">
      <w:pPr>
        <w:spacing w:beforeLines="50" w:before="156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 w:rsidR="009A5836">
        <w:rPr>
          <w:rFonts w:hAnsi="宋体"/>
          <w:sz w:val="24"/>
          <w:szCs w:val="24"/>
        </w:rPr>
        <w:instrText xml:space="preserve"> = 5 \* GB3 \* MERGEFORMAT </w:instrText>
      </w:r>
      <w:r>
        <w:rPr>
          <w:rFonts w:hAnsi="宋体"/>
          <w:sz w:val="24"/>
          <w:szCs w:val="24"/>
        </w:rPr>
        <w:fldChar w:fldCharType="separate"/>
      </w:r>
      <w:r w:rsidR="009A5836">
        <w:rPr>
          <w:rFonts w:hAnsi="宋体" w:hint="eastAsia"/>
          <w:sz w:val="24"/>
          <w:szCs w:val="24"/>
        </w:rPr>
        <w:t>⑤</w:t>
      </w:r>
      <w:r>
        <w:rPr>
          <w:rFonts w:hAnsi="宋体"/>
          <w:sz w:val="24"/>
          <w:szCs w:val="24"/>
        </w:rPr>
        <w:fldChar w:fldCharType="end"/>
      </w:r>
      <w:r w:rsidR="009A5836">
        <w:rPr>
          <w:rFonts w:hAnsi="宋体"/>
          <w:sz w:val="24"/>
          <w:szCs w:val="24"/>
        </w:rPr>
        <w:t xml:space="preserve"> </w:t>
      </w:r>
      <w:r w:rsidR="009A5836">
        <w:rPr>
          <w:rFonts w:hAnsi="宋体" w:hint="eastAsia"/>
          <w:sz w:val="24"/>
          <w:szCs w:val="24"/>
        </w:rPr>
        <w:t>经营风险与对策：绩效风险、技术开发风险、经营管理风险、市场开拓风险、生产风险、财务风险、汇率风险、对公司关键人员依赖的风险等，提出有效的风险控制和防范手段。</w:t>
      </w:r>
    </w:p>
    <w:sectPr w:rsidR="009A5836" w:rsidSect="0033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BD" w:rsidRDefault="001044BD" w:rsidP="006F3CA7">
      <w:r>
        <w:separator/>
      </w:r>
    </w:p>
  </w:endnote>
  <w:endnote w:type="continuationSeparator" w:id="0">
    <w:p w:rsidR="001044BD" w:rsidRDefault="001044BD" w:rsidP="006F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BD" w:rsidRDefault="001044BD" w:rsidP="006F3CA7">
      <w:r>
        <w:separator/>
      </w:r>
    </w:p>
  </w:footnote>
  <w:footnote w:type="continuationSeparator" w:id="0">
    <w:p w:rsidR="001044BD" w:rsidRDefault="001044BD" w:rsidP="006F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353"/>
    <w:rsid w:val="00014BBA"/>
    <w:rsid w:val="000E4396"/>
    <w:rsid w:val="001044BD"/>
    <w:rsid w:val="00110500"/>
    <w:rsid w:val="00116F3B"/>
    <w:rsid w:val="00146387"/>
    <w:rsid w:val="00196EFC"/>
    <w:rsid w:val="002075AB"/>
    <w:rsid w:val="00257A2F"/>
    <w:rsid w:val="0029198C"/>
    <w:rsid w:val="002A3757"/>
    <w:rsid w:val="00331D15"/>
    <w:rsid w:val="00333D94"/>
    <w:rsid w:val="00335920"/>
    <w:rsid w:val="00336E6D"/>
    <w:rsid w:val="00364000"/>
    <w:rsid w:val="003661B3"/>
    <w:rsid w:val="00373F9A"/>
    <w:rsid w:val="003853BC"/>
    <w:rsid w:val="003C08EC"/>
    <w:rsid w:val="004B61C7"/>
    <w:rsid w:val="004D0877"/>
    <w:rsid w:val="004D0B89"/>
    <w:rsid w:val="004E20C0"/>
    <w:rsid w:val="00556B18"/>
    <w:rsid w:val="00580DEB"/>
    <w:rsid w:val="0063624A"/>
    <w:rsid w:val="00647B7F"/>
    <w:rsid w:val="006A4357"/>
    <w:rsid w:val="006E5353"/>
    <w:rsid w:val="006F3CA7"/>
    <w:rsid w:val="00716A9A"/>
    <w:rsid w:val="00757520"/>
    <w:rsid w:val="007755BB"/>
    <w:rsid w:val="00781543"/>
    <w:rsid w:val="007A1961"/>
    <w:rsid w:val="007A6090"/>
    <w:rsid w:val="007C4BFF"/>
    <w:rsid w:val="00803166"/>
    <w:rsid w:val="00846A8B"/>
    <w:rsid w:val="008F07A8"/>
    <w:rsid w:val="00900BA0"/>
    <w:rsid w:val="0099015D"/>
    <w:rsid w:val="00996223"/>
    <w:rsid w:val="009A5836"/>
    <w:rsid w:val="009C35D7"/>
    <w:rsid w:val="00A10AF3"/>
    <w:rsid w:val="00A61B71"/>
    <w:rsid w:val="00A84254"/>
    <w:rsid w:val="00AF0672"/>
    <w:rsid w:val="00B26D0D"/>
    <w:rsid w:val="00B369A6"/>
    <w:rsid w:val="00B97CBF"/>
    <w:rsid w:val="00BD15A7"/>
    <w:rsid w:val="00BE2B56"/>
    <w:rsid w:val="00C0713E"/>
    <w:rsid w:val="00D22E91"/>
    <w:rsid w:val="00D25E12"/>
    <w:rsid w:val="00D6351F"/>
    <w:rsid w:val="00D75F46"/>
    <w:rsid w:val="00DF3BB1"/>
    <w:rsid w:val="00E87EB7"/>
    <w:rsid w:val="00E97778"/>
    <w:rsid w:val="00EF5C4D"/>
    <w:rsid w:val="00F87DB1"/>
    <w:rsid w:val="00FE5A1F"/>
    <w:rsid w:val="0937562C"/>
    <w:rsid w:val="200C6AA5"/>
    <w:rsid w:val="28824F05"/>
    <w:rsid w:val="28975DA4"/>
    <w:rsid w:val="2BD43FF7"/>
    <w:rsid w:val="34DD524A"/>
    <w:rsid w:val="396430B4"/>
    <w:rsid w:val="425659E6"/>
    <w:rsid w:val="44FD3B49"/>
    <w:rsid w:val="4E2C224E"/>
    <w:rsid w:val="6E21673D"/>
    <w:rsid w:val="717A7739"/>
    <w:rsid w:val="793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31D15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unhideWhenUsed/>
    <w:rsid w:val="006F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6F3C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6F3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林松</dc:creator>
  <cp:keywords/>
  <dc:description/>
  <cp:lastModifiedBy>李潇潇</cp:lastModifiedBy>
  <cp:revision>5</cp:revision>
  <dcterms:created xsi:type="dcterms:W3CDTF">2015-06-22T02:19:00Z</dcterms:created>
  <dcterms:modified xsi:type="dcterms:W3CDTF">2018-04-04T03:33:00Z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